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AE882" w14:textId="5BD46B48" w:rsidR="009364BF" w:rsidRPr="00A72EB6" w:rsidRDefault="00745EF2" w:rsidP="00745EF2">
      <w:pPr>
        <w:ind w:left="-1440" w:right="-1080"/>
        <w:rPr>
          <w:rFonts w:ascii="Gill Sans" w:hAnsi="Gill Sans" w:cs="Gill Sans"/>
        </w:rPr>
      </w:pPr>
      <w:r>
        <w:rPr>
          <w:rFonts w:ascii="Gill Sans" w:hAnsi="Gill Sans" w:cs="Gill Sans"/>
          <w:noProof/>
          <w14:ligatures w14:val="standardContextual"/>
        </w:rPr>
        <w:drawing>
          <wp:inline distT="0" distB="0" distL="0" distR="0" wp14:anchorId="7F24A16A" wp14:editId="0B046F22">
            <wp:extent cx="7755038" cy="10035980"/>
            <wp:effectExtent l="0" t="0" r="5080" b="0"/>
            <wp:docPr id="128402459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024591" name="Picture 128402459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2926" cy="10046189"/>
                    </a:xfrm>
                    <a:prstGeom prst="rect">
                      <a:avLst/>
                    </a:prstGeom>
                  </pic:spPr>
                </pic:pic>
              </a:graphicData>
            </a:graphic>
          </wp:inline>
        </w:drawing>
      </w:r>
    </w:p>
    <w:p w14:paraId="2E70D785" w14:textId="1C458EF3" w:rsidR="00CA581A" w:rsidRDefault="00CA581A">
      <w:pPr>
        <w:rPr>
          <w:rFonts w:ascii="Gill Sans" w:hAnsi="Gill Sans" w:cs="Gill Sans"/>
          <w:color w:val="007091"/>
          <w:sz w:val="84"/>
          <w:szCs w:val="84"/>
        </w:rPr>
        <w:sectPr w:rsidR="00CA581A" w:rsidSect="00745EF2">
          <w:headerReference w:type="default" r:id="rId9"/>
          <w:footerReference w:type="default" r:id="rId10"/>
          <w:footerReference w:type="first" r:id="rId11"/>
          <w:pgSz w:w="12240" w:h="15840"/>
          <w:pgMar w:top="27" w:right="1440" w:bottom="1440" w:left="1440" w:header="216" w:footer="576" w:gutter="0"/>
          <w:pgNumType w:start="1"/>
          <w:cols w:space="708"/>
          <w:titlePg/>
          <w:docGrid w:linePitch="360"/>
        </w:sectPr>
      </w:pPr>
    </w:p>
    <w:p w14:paraId="4A22EB91" w14:textId="3D58A171" w:rsidR="00B74E2B" w:rsidRPr="00A2381E" w:rsidRDefault="00B74E2B" w:rsidP="00B74E2B">
      <w:pPr>
        <w:pBdr>
          <w:top w:val="single" w:sz="4" w:space="1" w:color="auto"/>
          <w:left w:val="single" w:sz="4" w:space="4" w:color="auto"/>
          <w:bottom w:val="single" w:sz="4" w:space="1" w:color="auto"/>
          <w:right w:val="single" w:sz="4" w:space="4" w:color="auto"/>
        </w:pBdr>
        <w:autoSpaceDE w:val="0"/>
        <w:autoSpaceDN w:val="0"/>
        <w:adjustRightInd w:val="0"/>
        <w:jc w:val="center"/>
        <w:rPr>
          <w:rFonts w:ascii="GILL SANS SEMIBOLD" w:hAnsi="GILL SANS SEMIBOLD" w:cs="Gill Sans"/>
          <w:color w:val="156082" w:themeColor="accent1"/>
          <w:sz w:val="32"/>
          <w:szCs w:val="32"/>
          <w:lang w:val="en-US"/>
        </w:rPr>
      </w:pPr>
      <w:r w:rsidRPr="00A2381E">
        <w:rPr>
          <w:rFonts w:ascii="GILL SANS SEMIBOLD" w:hAnsi="GILL SANS SEMIBOLD" w:cs="Gill Sans"/>
          <w:color w:val="156082" w:themeColor="accent1"/>
          <w:sz w:val="32"/>
          <w:szCs w:val="32"/>
          <w:lang w:val="en-US"/>
        </w:rPr>
        <w:lastRenderedPageBreak/>
        <w:t>LEGAL REQUIREMENTS FOR</w:t>
      </w:r>
    </w:p>
    <w:p w14:paraId="5B4695DC" w14:textId="1EF0AAF8" w:rsidR="00B74E2B" w:rsidRPr="00A2381E" w:rsidRDefault="00B74E2B" w:rsidP="00B74E2B">
      <w:pPr>
        <w:pBdr>
          <w:top w:val="single" w:sz="4" w:space="1" w:color="auto"/>
          <w:left w:val="single" w:sz="4" w:space="4" w:color="auto"/>
          <w:bottom w:val="single" w:sz="4" w:space="1" w:color="auto"/>
          <w:right w:val="single" w:sz="4" w:space="4" w:color="auto"/>
        </w:pBdr>
        <w:autoSpaceDE w:val="0"/>
        <w:autoSpaceDN w:val="0"/>
        <w:adjustRightInd w:val="0"/>
        <w:jc w:val="center"/>
        <w:rPr>
          <w:rFonts w:ascii="GILL SANS SEMIBOLD" w:hAnsi="GILL SANS SEMIBOLD" w:cs="Gill Sans"/>
          <w:color w:val="156082" w:themeColor="accent1"/>
          <w:sz w:val="32"/>
          <w:szCs w:val="32"/>
          <w:lang w:val="en-US"/>
        </w:rPr>
      </w:pPr>
      <w:r w:rsidRPr="00A2381E">
        <w:rPr>
          <w:rFonts w:ascii="GILL SANS SEMIBOLD" w:hAnsi="GILL SANS SEMIBOLD" w:cs="Gill Sans"/>
          <w:color w:val="156082" w:themeColor="accent1"/>
          <w:sz w:val="32"/>
          <w:szCs w:val="32"/>
          <w:lang w:val="en-US"/>
        </w:rPr>
        <w:t>STATUTORY HOLIDAYS</w:t>
      </w:r>
      <w:r w:rsidR="003D2591" w:rsidRPr="00A2381E">
        <w:rPr>
          <w:rFonts w:ascii="GILL SANS SEMIBOLD" w:hAnsi="GILL SANS SEMIBOLD" w:cs="Gill Sans"/>
          <w:color w:val="156082" w:themeColor="accent1"/>
          <w:sz w:val="32"/>
          <w:szCs w:val="32"/>
          <w:lang w:val="en-US"/>
        </w:rPr>
        <w:t>:</w:t>
      </w:r>
    </w:p>
    <w:p w14:paraId="31F4857C" w14:textId="77777777" w:rsidR="00E21309" w:rsidRPr="00E21309" w:rsidRDefault="00E21309" w:rsidP="00E21309">
      <w:pPr>
        <w:pBdr>
          <w:top w:val="single" w:sz="4" w:space="1" w:color="auto"/>
          <w:left w:val="single" w:sz="4" w:space="4" w:color="auto"/>
          <w:bottom w:val="single" w:sz="4" w:space="1" w:color="auto"/>
          <w:right w:val="single" w:sz="4" w:space="4" w:color="auto"/>
        </w:pBdr>
        <w:autoSpaceDE w:val="0"/>
        <w:autoSpaceDN w:val="0"/>
        <w:adjustRightInd w:val="0"/>
        <w:jc w:val="center"/>
        <w:rPr>
          <w:rFonts w:ascii="Gill Sans Light" w:hAnsi="Gill Sans Light" w:cs="Gill Sans Light"/>
          <w:color w:val="000000" w:themeColor="text1"/>
          <w:sz w:val="16"/>
          <w:szCs w:val="16"/>
          <w:lang w:val="en-US"/>
        </w:rPr>
      </w:pPr>
    </w:p>
    <w:p w14:paraId="6428F64B" w14:textId="282BC36A" w:rsidR="00B74E2B" w:rsidRDefault="00B74E2B" w:rsidP="00B74E2B">
      <w:pPr>
        <w:pBdr>
          <w:top w:val="single" w:sz="4" w:space="1" w:color="auto"/>
          <w:left w:val="single" w:sz="4" w:space="4" w:color="auto"/>
          <w:bottom w:val="single" w:sz="4" w:space="1" w:color="auto"/>
          <w:right w:val="single" w:sz="4" w:space="4" w:color="auto"/>
        </w:pBdr>
        <w:autoSpaceDE w:val="0"/>
        <w:autoSpaceDN w:val="0"/>
        <w:adjustRightInd w:val="0"/>
        <w:rPr>
          <w:rFonts w:ascii="Gill Sans Light" w:hAnsi="Gill Sans Light" w:cs="Gill Sans Light"/>
          <w:color w:val="000000" w:themeColor="text1"/>
          <w:sz w:val="22"/>
          <w:szCs w:val="22"/>
          <w:lang w:val="en-US"/>
        </w:rPr>
      </w:pPr>
      <w:r w:rsidRPr="00B74E2B">
        <w:rPr>
          <w:rFonts w:ascii="Gill Sans Light" w:hAnsi="Gill Sans Light" w:cs="Gill Sans Light" w:hint="cs"/>
          <w:color w:val="000000" w:themeColor="text1"/>
          <w:sz w:val="22"/>
          <w:szCs w:val="22"/>
          <w:lang w:val="en-US"/>
        </w:rPr>
        <w:t>An hourly employee is eligible for statutory holiday pay if they have been employed for</w:t>
      </w:r>
      <w:r>
        <w:rPr>
          <w:rFonts w:ascii="Gill Sans Light" w:hAnsi="Gill Sans Light" w:cs="Gill Sans Light"/>
          <w:color w:val="000000" w:themeColor="text1"/>
          <w:sz w:val="22"/>
          <w:szCs w:val="22"/>
          <w:lang w:val="en-US"/>
        </w:rPr>
        <w:t xml:space="preserve"> </w:t>
      </w:r>
      <w:r w:rsidRPr="00B74E2B">
        <w:rPr>
          <w:rFonts w:ascii="Gill Sans Light" w:hAnsi="Gill Sans Light" w:cs="Gill Sans Light" w:hint="cs"/>
          <w:color w:val="000000" w:themeColor="text1"/>
          <w:sz w:val="22"/>
          <w:szCs w:val="22"/>
          <w:lang w:val="en-US"/>
        </w:rPr>
        <w:t xml:space="preserve">30 days prior to the holiday AND worked 15 of the last 30 days. Those who meet </w:t>
      </w:r>
      <w:proofErr w:type="gramStart"/>
      <w:r w:rsidRPr="00B74E2B">
        <w:rPr>
          <w:rFonts w:ascii="Gill Sans Light" w:hAnsi="Gill Sans Light" w:cs="Gill Sans Light" w:hint="cs"/>
          <w:color w:val="000000" w:themeColor="text1"/>
          <w:sz w:val="22"/>
          <w:szCs w:val="22"/>
          <w:lang w:val="en-US"/>
        </w:rPr>
        <w:t>this criteria</w:t>
      </w:r>
      <w:proofErr w:type="gramEnd"/>
      <w:r w:rsidRPr="00B74E2B">
        <w:rPr>
          <w:rFonts w:ascii="Gill Sans Light" w:hAnsi="Gill Sans Light" w:cs="Gill Sans Light" w:hint="cs"/>
          <w:color w:val="000000" w:themeColor="text1"/>
          <w:sz w:val="22"/>
          <w:szCs w:val="22"/>
          <w:lang w:val="en-US"/>
        </w:rPr>
        <w:t xml:space="preserve"> are entitled to the day off with pay. If they work the holiday, they earn time and a half for the first 11 hours worked or double-time for the hours worked over 12 hours PLUS the pay for an “average day” that they earned off. </w:t>
      </w:r>
    </w:p>
    <w:p w14:paraId="091B528D" w14:textId="77777777" w:rsidR="00B74E2B" w:rsidRPr="00B74E2B" w:rsidRDefault="00B74E2B" w:rsidP="00B74E2B">
      <w:pPr>
        <w:autoSpaceDE w:val="0"/>
        <w:autoSpaceDN w:val="0"/>
        <w:adjustRightInd w:val="0"/>
        <w:rPr>
          <w:rFonts w:ascii="Gill Sans Light" w:hAnsi="Gill Sans Light" w:cs="Gill Sans Light"/>
          <w:color w:val="000000" w:themeColor="text1"/>
          <w:sz w:val="22"/>
          <w:szCs w:val="22"/>
          <w:lang w:val="en-US"/>
        </w:rPr>
      </w:pPr>
    </w:p>
    <w:p w14:paraId="2FFF6595" w14:textId="5F05D91C" w:rsidR="00E21309" w:rsidRPr="00A2381E" w:rsidRDefault="00B74E2B" w:rsidP="00E21309">
      <w:pPr>
        <w:pBdr>
          <w:top w:val="single" w:sz="4" w:space="1" w:color="auto"/>
          <w:left w:val="single" w:sz="4" w:space="4" w:color="auto"/>
          <w:bottom w:val="single" w:sz="4" w:space="1" w:color="auto"/>
          <w:right w:val="single" w:sz="4" w:space="4" w:color="auto"/>
        </w:pBdr>
        <w:autoSpaceDE w:val="0"/>
        <w:autoSpaceDN w:val="0"/>
        <w:adjustRightInd w:val="0"/>
        <w:jc w:val="center"/>
        <w:rPr>
          <w:rFonts w:ascii="GILL SANS SEMIBOLD" w:hAnsi="GILL SANS SEMIBOLD" w:cs="Gill Sans"/>
          <w:color w:val="156082" w:themeColor="accent1"/>
          <w:sz w:val="32"/>
          <w:szCs w:val="32"/>
          <w:lang w:val="en-US"/>
        </w:rPr>
      </w:pPr>
      <w:r w:rsidRPr="00A2381E">
        <w:rPr>
          <w:rFonts w:ascii="GILL SANS SEMIBOLD" w:hAnsi="GILL SANS SEMIBOLD" w:cs="Gill Sans"/>
          <w:color w:val="156082" w:themeColor="accent1"/>
          <w:sz w:val="32"/>
          <w:szCs w:val="32"/>
          <w:lang w:val="en-US"/>
        </w:rPr>
        <w:t>IN BC, THERE ARE 11 STATUTORY HOLIDAYS:</w:t>
      </w:r>
    </w:p>
    <w:p w14:paraId="40F8E9BD" w14:textId="77777777" w:rsidR="00E21309" w:rsidRPr="00E21309" w:rsidRDefault="00E21309" w:rsidP="00B74E2B">
      <w:pPr>
        <w:pBdr>
          <w:top w:val="single" w:sz="4" w:space="1" w:color="auto"/>
          <w:left w:val="single" w:sz="4" w:space="4" w:color="auto"/>
          <w:bottom w:val="single" w:sz="4" w:space="1" w:color="auto"/>
          <w:right w:val="single" w:sz="4" w:space="4" w:color="auto"/>
        </w:pBdr>
        <w:autoSpaceDE w:val="0"/>
        <w:autoSpaceDN w:val="0"/>
        <w:adjustRightInd w:val="0"/>
        <w:jc w:val="center"/>
        <w:rPr>
          <w:rFonts w:ascii="Gill Sans Light" w:hAnsi="Gill Sans Light" w:cs="Gill Sans Light"/>
          <w:color w:val="000000" w:themeColor="text1"/>
          <w:sz w:val="16"/>
          <w:szCs w:val="16"/>
          <w:lang w:val="en-US"/>
        </w:rPr>
      </w:pPr>
    </w:p>
    <w:p w14:paraId="4028D184" w14:textId="45D96B5F" w:rsidR="00B74E2B" w:rsidRPr="00B74E2B" w:rsidRDefault="00B74E2B" w:rsidP="00B74E2B">
      <w:pPr>
        <w:pBdr>
          <w:top w:val="single" w:sz="4" w:space="1" w:color="auto"/>
          <w:left w:val="single" w:sz="4" w:space="4" w:color="auto"/>
          <w:bottom w:val="single" w:sz="4" w:space="1" w:color="auto"/>
          <w:right w:val="single" w:sz="4" w:space="4" w:color="auto"/>
        </w:pBdr>
        <w:autoSpaceDE w:val="0"/>
        <w:autoSpaceDN w:val="0"/>
        <w:adjustRightInd w:val="0"/>
        <w:jc w:val="center"/>
        <w:rPr>
          <w:rFonts w:ascii="Gill Sans Light" w:hAnsi="Gill Sans Light" w:cs="Gill Sans Light"/>
          <w:color w:val="000000" w:themeColor="text1"/>
          <w:sz w:val="22"/>
          <w:szCs w:val="22"/>
          <w:lang w:val="en-US"/>
        </w:rPr>
      </w:pPr>
      <w:r w:rsidRPr="00B74E2B">
        <w:rPr>
          <w:rFonts w:ascii="Gill Sans Light" w:hAnsi="Gill Sans Light" w:cs="Gill Sans Light" w:hint="cs"/>
          <w:color w:val="000000" w:themeColor="text1"/>
          <w:sz w:val="22"/>
          <w:szCs w:val="22"/>
          <w:lang w:val="en-US"/>
        </w:rPr>
        <w:t>New Years Day – January 1</w:t>
      </w:r>
    </w:p>
    <w:p w14:paraId="78FA923C" w14:textId="77777777" w:rsidR="00B74E2B" w:rsidRPr="00B74E2B" w:rsidRDefault="00B74E2B" w:rsidP="00B74E2B">
      <w:pPr>
        <w:pBdr>
          <w:top w:val="single" w:sz="4" w:space="1" w:color="auto"/>
          <w:left w:val="single" w:sz="4" w:space="4" w:color="auto"/>
          <w:bottom w:val="single" w:sz="4" w:space="1" w:color="auto"/>
          <w:right w:val="single" w:sz="4" w:space="4" w:color="auto"/>
        </w:pBdr>
        <w:autoSpaceDE w:val="0"/>
        <w:autoSpaceDN w:val="0"/>
        <w:adjustRightInd w:val="0"/>
        <w:jc w:val="center"/>
        <w:rPr>
          <w:rFonts w:ascii="Gill Sans Light" w:hAnsi="Gill Sans Light" w:cs="Gill Sans Light"/>
          <w:color w:val="000000" w:themeColor="text1"/>
          <w:sz w:val="22"/>
          <w:szCs w:val="22"/>
          <w:lang w:val="en-US"/>
        </w:rPr>
      </w:pPr>
      <w:r w:rsidRPr="00B74E2B">
        <w:rPr>
          <w:rFonts w:ascii="Gill Sans Light" w:hAnsi="Gill Sans Light" w:cs="Gill Sans Light" w:hint="cs"/>
          <w:color w:val="000000" w:themeColor="text1"/>
          <w:sz w:val="22"/>
          <w:szCs w:val="22"/>
          <w:lang w:val="en-US"/>
        </w:rPr>
        <w:t>Family Day – 3rd Monday in February</w:t>
      </w:r>
    </w:p>
    <w:p w14:paraId="3FC90D78" w14:textId="77777777" w:rsidR="00B74E2B" w:rsidRPr="00B74E2B" w:rsidRDefault="00B74E2B" w:rsidP="00B74E2B">
      <w:pPr>
        <w:pBdr>
          <w:top w:val="single" w:sz="4" w:space="1" w:color="auto"/>
          <w:left w:val="single" w:sz="4" w:space="4" w:color="auto"/>
          <w:bottom w:val="single" w:sz="4" w:space="1" w:color="auto"/>
          <w:right w:val="single" w:sz="4" w:space="4" w:color="auto"/>
        </w:pBdr>
        <w:autoSpaceDE w:val="0"/>
        <w:autoSpaceDN w:val="0"/>
        <w:adjustRightInd w:val="0"/>
        <w:jc w:val="center"/>
        <w:rPr>
          <w:rFonts w:ascii="Gill Sans Light" w:hAnsi="Gill Sans Light" w:cs="Gill Sans Light"/>
          <w:color w:val="000000" w:themeColor="text1"/>
          <w:sz w:val="22"/>
          <w:szCs w:val="22"/>
          <w:lang w:val="en-US"/>
        </w:rPr>
      </w:pPr>
      <w:r w:rsidRPr="00B74E2B">
        <w:rPr>
          <w:rFonts w:ascii="Gill Sans Light" w:hAnsi="Gill Sans Light" w:cs="Gill Sans Light" w:hint="cs"/>
          <w:color w:val="000000" w:themeColor="text1"/>
          <w:sz w:val="22"/>
          <w:szCs w:val="22"/>
          <w:lang w:val="en-US"/>
        </w:rPr>
        <w:t>Good Friday – Friday before Easter Sunday</w:t>
      </w:r>
    </w:p>
    <w:p w14:paraId="1F16903C" w14:textId="77777777" w:rsidR="00B74E2B" w:rsidRPr="00B74E2B" w:rsidRDefault="00B74E2B" w:rsidP="00B74E2B">
      <w:pPr>
        <w:pBdr>
          <w:top w:val="single" w:sz="4" w:space="1" w:color="auto"/>
          <w:left w:val="single" w:sz="4" w:space="4" w:color="auto"/>
          <w:bottom w:val="single" w:sz="4" w:space="1" w:color="auto"/>
          <w:right w:val="single" w:sz="4" w:space="4" w:color="auto"/>
        </w:pBdr>
        <w:autoSpaceDE w:val="0"/>
        <w:autoSpaceDN w:val="0"/>
        <w:adjustRightInd w:val="0"/>
        <w:jc w:val="center"/>
        <w:rPr>
          <w:rFonts w:ascii="Gill Sans Light" w:hAnsi="Gill Sans Light" w:cs="Gill Sans Light"/>
          <w:color w:val="000000" w:themeColor="text1"/>
          <w:sz w:val="22"/>
          <w:szCs w:val="22"/>
          <w:lang w:val="en-US"/>
        </w:rPr>
      </w:pPr>
      <w:r w:rsidRPr="00B74E2B">
        <w:rPr>
          <w:rFonts w:ascii="Gill Sans Light" w:hAnsi="Gill Sans Light" w:cs="Gill Sans Light" w:hint="cs"/>
          <w:color w:val="000000" w:themeColor="text1"/>
          <w:sz w:val="22"/>
          <w:szCs w:val="22"/>
          <w:lang w:val="en-US"/>
        </w:rPr>
        <w:t>Victoria Day – Monday before May 25</w:t>
      </w:r>
    </w:p>
    <w:p w14:paraId="3FA806E5" w14:textId="77777777" w:rsidR="00B74E2B" w:rsidRPr="00B74E2B" w:rsidRDefault="00B74E2B" w:rsidP="00B74E2B">
      <w:pPr>
        <w:pBdr>
          <w:top w:val="single" w:sz="4" w:space="1" w:color="auto"/>
          <w:left w:val="single" w:sz="4" w:space="4" w:color="auto"/>
          <w:bottom w:val="single" w:sz="4" w:space="1" w:color="auto"/>
          <w:right w:val="single" w:sz="4" w:space="4" w:color="auto"/>
        </w:pBdr>
        <w:autoSpaceDE w:val="0"/>
        <w:autoSpaceDN w:val="0"/>
        <w:adjustRightInd w:val="0"/>
        <w:jc w:val="center"/>
        <w:rPr>
          <w:rFonts w:ascii="Gill Sans Light" w:hAnsi="Gill Sans Light" w:cs="Gill Sans Light"/>
          <w:color w:val="000000" w:themeColor="text1"/>
          <w:sz w:val="22"/>
          <w:szCs w:val="22"/>
          <w:lang w:val="en-US"/>
        </w:rPr>
      </w:pPr>
      <w:r w:rsidRPr="00B74E2B">
        <w:rPr>
          <w:rFonts w:ascii="Gill Sans Light" w:hAnsi="Gill Sans Light" w:cs="Gill Sans Light" w:hint="cs"/>
          <w:color w:val="000000" w:themeColor="text1"/>
          <w:sz w:val="22"/>
          <w:szCs w:val="22"/>
          <w:lang w:val="en-US"/>
        </w:rPr>
        <w:t>Canada Day – July 1</w:t>
      </w:r>
    </w:p>
    <w:p w14:paraId="2C1D4267" w14:textId="77777777" w:rsidR="00B74E2B" w:rsidRPr="00B74E2B" w:rsidRDefault="00B74E2B" w:rsidP="00B74E2B">
      <w:pPr>
        <w:pBdr>
          <w:top w:val="single" w:sz="4" w:space="1" w:color="auto"/>
          <w:left w:val="single" w:sz="4" w:space="4" w:color="auto"/>
          <w:bottom w:val="single" w:sz="4" w:space="1" w:color="auto"/>
          <w:right w:val="single" w:sz="4" w:space="4" w:color="auto"/>
        </w:pBdr>
        <w:autoSpaceDE w:val="0"/>
        <w:autoSpaceDN w:val="0"/>
        <w:adjustRightInd w:val="0"/>
        <w:jc w:val="center"/>
        <w:rPr>
          <w:rFonts w:ascii="Gill Sans Light" w:hAnsi="Gill Sans Light" w:cs="Gill Sans Light"/>
          <w:color w:val="000000" w:themeColor="text1"/>
          <w:sz w:val="22"/>
          <w:szCs w:val="22"/>
          <w:lang w:val="en-US"/>
        </w:rPr>
      </w:pPr>
      <w:r w:rsidRPr="00B74E2B">
        <w:rPr>
          <w:rFonts w:ascii="Gill Sans Light" w:hAnsi="Gill Sans Light" w:cs="Gill Sans Light" w:hint="cs"/>
          <w:color w:val="000000" w:themeColor="text1"/>
          <w:sz w:val="22"/>
          <w:szCs w:val="22"/>
          <w:lang w:val="en-US"/>
        </w:rPr>
        <w:t>BC Day – 1st Monday in August</w:t>
      </w:r>
    </w:p>
    <w:p w14:paraId="798940A2" w14:textId="77777777" w:rsidR="00B74E2B" w:rsidRPr="00B74E2B" w:rsidRDefault="00B74E2B" w:rsidP="00B74E2B">
      <w:pPr>
        <w:pBdr>
          <w:top w:val="single" w:sz="4" w:space="1" w:color="auto"/>
          <w:left w:val="single" w:sz="4" w:space="4" w:color="auto"/>
          <w:bottom w:val="single" w:sz="4" w:space="1" w:color="auto"/>
          <w:right w:val="single" w:sz="4" w:space="4" w:color="auto"/>
        </w:pBdr>
        <w:autoSpaceDE w:val="0"/>
        <w:autoSpaceDN w:val="0"/>
        <w:adjustRightInd w:val="0"/>
        <w:jc w:val="center"/>
        <w:rPr>
          <w:rFonts w:ascii="Gill Sans Light" w:hAnsi="Gill Sans Light" w:cs="Gill Sans Light"/>
          <w:color w:val="000000" w:themeColor="text1"/>
          <w:sz w:val="22"/>
          <w:szCs w:val="22"/>
          <w:lang w:val="en-US"/>
        </w:rPr>
      </w:pPr>
      <w:proofErr w:type="spellStart"/>
      <w:r w:rsidRPr="00B74E2B">
        <w:rPr>
          <w:rFonts w:ascii="Gill Sans Light" w:hAnsi="Gill Sans Light" w:cs="Gill Sans Light" w:hint="cs"/>
          <w:color w:val="000000" w:themeColor="text1"/>
          <w:sz w:val="22"/>
          <w:szCs w:val="22"/>
          <w:lang w:val="en-US"/>
        </w:rPr>
        <w:t>Labour</w:t>
      </w:r>
      <w:proofErr w:type="spellEnd"/>
      <w:r w:rsidRPr="00B74E2B">
        <w:rPr>
          <w:rFonts w:ascii="Gill Sans Light" w:hAnsi="Gill Sans Light" w:cs="Gill Sans Light" w:hint="cs"/>
          <w:color w:val="000000" w:themeColor="text1"/>
          <w:sz w:val="22"/>
          <w:szCs w:val="22"/>
          <w:lang w:val="en-US"/>
        </w:rPr>
        <w:t xml:space="preserve"> Day – 1st Monday in September</w:t>
      </w:r>
    </w:p>
    <w:p w14:paraId="2181712D" w14:textId="77777777" w:rsidR="00B74E2B" w:rsidRPr="00B74E2B" w:rsidRDefault="00B74E2B" w:rsidP="00B74E2B">
      <w:pPr>
        <w:pBdr>
          <w:top w:val="single" w:sz="4" w:space="1" w:color="auto"/>
          <w:left w:val="single" w:sz="4" w:space="4" w:color="auto"/>
          <w:bottom w:val="single" w:sz="4" w:space="1" w:color="auto"/>
          <w:right w:val="single" w:sz="4" w:space="4" w:color="auto"/>
        </w:pBdr>
        <w:autoSpaceDE w:val="0"/>
        <w:autoSpaceDN w:val="0"/>
        <w:adjustRightInd w:val="0"/>
        <w:jc w:val="center"/>
        <w:rPr>
          <w:rFonts w:ascii="Gill Sans Light" w:hAnsi="Gill Sans Light" w:cs="Gill Sans Light"/>
          <w:color w:val="000000" w:themeColor="text1"/>
          <w:sz w:val="22"/>
          <w:szCs w:val="22"/>
          <w:lang w:val="en-US"/>
        </w:rPr>
      </w:pPr>
      <w:r w:rsidRPr="00B74E2B">
        <w:rPr>
          <w:rFonts w:ascii="Gill Sans Light" w:hAnsi="Gill Sans Light" w:cs="Gill Sans Light" w:hint="cs"/>
          <w:color w:val="000000" w:themeColor="text1"/>
          <w:sz w:val="22"/>
          <w:szCs w:val="22"/>
          <w:lang w:val="en-US"/>
        </w:rPr>
        <w:t>National Day for Truth and Reconciliation</w:t>
      </w:r>
    </w:p>
    <w:p w14:paraId="7DDF9B98" w14:textId="77777777" w:rsidR="00B74E2B" w:rsidRPr="00B74E2B" w:rsidRDefault="00B74E2B" w:rsidP="00B74E2B">
      <w:pPr>
        <w:pBdr>
          <w:top w:val="single" w:sz="4" w:space="1" w:color="auto"/>
          <w:left w:val="single" w:sz="4" w:space="4" w:color="auto"/>
          <w:bottom w:val="single" w:sz="4" w:space="1" w:color="auto"/>
          <w:right w:val="single" w:sz="4" w:space="4" w:color="auto"/>
        </w:pBdr>
        <w:autoSpaceDE w:val="0"/>
        <w:autoSpaceDN w:val="0"/>
        <w:adjustRightInd w:val="0"/>
        <w:jc w:val="center"/>
        <w:rPr>
          <w:rFonts w:ascii="Gill Sans Light" w:hAnsi="Gill Sans Light" w:cs="Gill Sans Light"/>
          <w:color w:val="000000" w:themeColor="text1"/>
          <w:sz w:val="22"/>
          <w:szCs w:val="22"/>
          <w:lang w:val="en-US"/>
        </w:rPr>
      </w:pPr>
      <w:r w:rsidRPr="00B74E2B">
        <w:rPr>
          <w:rFonts w:ascii="Gill Sans Light" w:hAnsi="Gill Sans Light" w:cs="Gill Sans Light" w:hint="cs"/>
          <w:color w:val="000000" w:themeColor="text1"/>
          <w:sz w:val="22"/>
          <w:szCs w:val="22"/>
          <w:lang w:val="en-US"/>
        </w:rPr>
        <w:t>– September 30th</w:t>
      </w:r>
    </w:p>
    <w:p w14:paraId="066104AB" w14:textId="77777777" w:rsidR="00B74E2B" w:rsidRPr="00B74E2B" w:rsidRDefault="00B74E2B" w:rsidP="00B74E2B">
      <w:pPr>
        <w:pBdr>
          <w:top w:val="single" w:sz="4" w:space="1" w:color="auto"/>
          <w:left w:val="single" w:sz="4" w:space="4" w:color="auto"/>
          <w:bottom w:val="single" w:sz="4" w:space="1" w:color="auto"/>
          <w:right w:val="single" w:sz="4" w:space="4" w:color="auto"/>
        </w:pBdr>
        <w:autoSpaceDE w:val="0"/>
        <w:autoSpaceDN w:val="0"/>
        <w:adjustRightInd w:val="0"/>
        <w:jc w:val="center"/>
        <w:rPr>
          <w:rFonts w:ascii="Gill Sans Light" w:hAnsi="Gill Sans Light" w:cs="Gill Sans Light"/>
          <w:color w:val="000000" w:themeColor="text1"/>
          <w:sz w:val="22"/>
          <w:szCs w:val="22"/>
          <w:lang w:val="en-US"/>
        </w:rPr>
      </w:pPr>
      <w:r w:rsidRPr="00B74E2B">
        <w:rPr>
          <w:rFonts w:ascii="Gill Sans Light" w:hAnsi="Gill Sans Light" w:cs="Gill Sans Light" w:hint="cs"/>
          <w:color w:val="000000" w:themeColor="text1"/>
          <w:sz w:val="22"/>
          <w:szCs w:val="22"/>
          <w:lang w:val="en-US"/>
        </w:rPr>
        <w:t>Thanksgiving – 2nd Monday in October</w:t>
      </w:r>
    </w:p>
    <w:p w14:paraId="17439A5E" w14:textId="77777777" w:rsidR="00B74E2B" w:rsidRPr="00B74E2B" w:rsidRDefault="00B74E2B" w:rsidP="00B74E2B">
      <w:pPr>
        <w:pBdr>
          <w:top w:val="single" w:sz="4" w:space="1" w:color="auto"/>
          <w:left w:val="single" w:sz="4" w:space="4" w:color="auto"/>
          <w:bottom w:val="single" w:sz="4" w:space="1" w:color="auto"/>
          <w:right w:val="single" w:sz="4" w:space="4" w:color="auto"/>
        </w:pBdr>
        <w:autoSpaceDE w:val="0"/>
        <w:autoSpaceDN w:val="0"/>
        <w:adjustRightInd w:val="0"/>
        <w:jc w:val="center"/>
        <w:rPr>
          <w:rFonts w:ascii="Gill Sans Light" w:hAnsi="Gill Sans Light" w:cs="Gill Sans Light"/>
          <w:color w:val="000000" w:themeColor="text1"/>
          <w:sz w:val="22"/>
          <w:szCs w:val="22"/>
          <w:lang w:val="en-US"/>
        </w:rPr>
      </w:pPr>
      <w:r w:rsidRPr="00B74E2B">
        <w:rPr>
          <w:rFonts w:ascii="Gill Sans Light" w:hAnsi="Gill Sans Light" w:cs="Gill Sans Light" w:hint="cs"/>
          <w:color w:val="000000" w:themeColor="text1"/>
          <w:sz w:val="22"/>
          <w:szCs w:val="22"/>
          <w:lang w:val="en-US"/>
        </w:rPr>
        <w:t>Remembrance Day – November 11</w:t>
      </w:r>
    </w:p>
    <w:p w14:paraId="09B1AFB6" w14:textId="1AD5CDC4" w:rsidR="00B74E2B" w:rsidRPr="00B74E2B" w:rsidRDefault="00B74E2B" w:rsidP="00B74E2B">
      <w:pPr>
        <w:pBdr>
          <w:top w:val="single" w:sz="4" w:space="1" w:color="auto"/>
          <w:left w:val="single" w:sz="4" w:space="4" w:color="auto"/>
          <w:bottom w:val="single" w:sz="4" w:space="1" w:color="auto"/>
          <w:right w:val="single" w:sz="4" w:space="4" w:color="auto"/>
        </w:pBdr>
        <w:autoSpaceDE w:val="0"/>
        <w:autoSpaceDN w:val="0"/>
        <w:adjustRightInd w:val="0"/>
        <w:jc w:val="center"/>
        <w:rPr>
          <w:rFonts w:ascii="Gill Sans Light" w:hAnsi="Gill Sans Light" w:cs="Gill Sans Light"/>
          <w:color w:val="000000" w:themeColor="text1"/>
          <w:sz w:val="22"/>
          <w:szCs w:val="22"/>
          <w:lang w:val="en-US"/>
        </w:rPr>
      </w:pPr>
      <w:r w:rsidRPr="00B74E2B">
        <w:rPr>
          <w:rFonts w:ascii="Gill Sans Light" w:hAnsi="Gill Sans Light" w:cs="Gill Sans Light" w:hint="cs"/>
          <w:color w:val="000000" w:themeColor="text1"/>
          <w:sz w:val="22"/>
          <w:szCs w:val="22"/>
          <w:lang w:val="en-US"/>
        </w:rPr>
        <w:t>Christmas Day – December 25</w:t>
      </w:r>
    </w:p>
    <w:p w14:paraId="1D67E67C" w14:textId="77777777" w:rsidR="00B74E2B" w:rsidRPr="00A2381E" w:rsidRDefault="00B74E2B" w:rsidP="00B74E2B">
      <w:pPr>
        <w:rPr>
          <w:rFonts w:ascii="GILL SANS SEMIBOLD" w:hAnsi="GILL SANS SEMIBOLD"/>
          <w:b/>
          <w:bCs/>
          <w:lang w:val="en-US"/>
        </w:rPr>
      </w:pPr>
    </w:p>
    <w:p w14:paraId="296555E4" w14:textId="7A19779E" w:rsidR="00B74E2B" w:rsidRPr="00A2381E" w:rsidRDefault="00B74E2B" w:rsidP="003D2591">
      <w:pPr>
        <w:pBdr>
          <w:top w:val="single" w:sz="4" w:space="1" w:color="auto"/>
          <w:left w:val="single" w:sz="4" w:space="4" w:color="auto"/>
          <w:bottom w:val="single" w:sz="4" w:space="1" w:color="auto"/>
          <w:right w:val="single" w:sz="4" w:space="4" w:color="auto"/>
        </w:pBdr>
        <w:autoSpaceDE w:val="0"/>
        <w:autoSpaceDN w:val="0"/>
        <w:adjustRightInd w:val="0"/>
        <w:jc w:val="center"/>
        <w:rPr>
          <w:rFonts w:ascii="GILL SANS SEMIBOLD" w:hAnsi="GILL SANS SEMIBOLD" w:cs="Gill Sans"/>
          <w:b/>
          <w:bCs/>
          <w:color w:val="156082" w:themeColor="accent1"/>
          <w:sz w:val="32"/>
          <w:szCs w:val="32"/>
          <w:lang w:val="en-US"/>
        </w:rPr>
      </w:pPr>
      <w:r w:rsidRPr="00A2381E">
        <w:rPr>
          <w:rFonts w:ascii="GILL SANS SEMIBOLD" w:hAnsi="GILL SANS SEMIBOLD" w:cs="Gill Sans"/>
          <w:b/>
          <w:bCs/>
          <w:color w:val="156082" w:themeColor="accent1"/>
          <w:sz w:val="32"/>
          <w:szCs w:val="32"/>
          <w:lang w:val="en-US"/>
        </w:rPr>
        <w:t>SETTING YOUR POLICY</w:t>
      </w:r>
      <w:r w:rsidR="00C96840" w:rsidRPr="00A2381E">
        <w:rPr>
          <w:rFonts w:ascii="GILL SANS SEMIBOLD" w:hAnsi="GILL SANS SEMIBOLD" w:cs="Gill Sans"/>
          <w:b/>
          <w:bCs/>
          <w:color w:val="156082" w:themeColor="accent1"/>
          <w:sz w:val="32"/>
          <w:szCs w:val="32"/>
          <w:lang w:val="en-US"/>
        </w:rPr>
        <w:t xml:space="preserve"> </w:t>
      </w:r>
      <w:r w:rsidRPr="00A2381E">
        <w:rPr>
          <w:rFonts w:ascii="GILL SANS SEMIBOLD" w:hAnsi="GILL SANS SEMIBOLD" w:cs="Gill Sans"/>
          <w:b/>
          <w:bCs/>
          <w:color w:val="156082" w:themeColor="accent1"/>
          <w:sz w:val="32"/>
          <w:szCs w:val="32"/>
          <w:lang w:val="en-US"/>
        </w:rPr>
        <w:t xml:space="preserve">FOR </w:t>
      </w:r>
      <w:r w:rsidR="003D2591" w:rsidRPr="00A2381E">
        <w:rPr>
          <w:rFonts w:ascii="GILL SANS SEMIBOLD" w:hAnsi="GILL SANS SEMIBOLD" w:cs="Gill Sans"/>
          <w:b/>
          <w:bCs/>
          <w:color w:val="156082" w:themeColor="accent1"/>
          <w:sz w:val="32"/>
          <w:szCs w:val="32"/>
          <w:lang w:val="en-US"/>
        </w:rPr>
        <w:br/>
      </w:r>
      <w:r w:rsidRPr="00A2381E">
        <w:rPr>
          <w:rFonts w:ascii="GILL SANS SEMIBOLD" w:hAnsi="GILL SANS SEMIBOLD" w:cs="Gill Sans"/>
          <w:b/>
          <w:bCs/>
          <w:color w:val="156082" w:themeColor="accent1"/>
          <w:sz w:val="32"/>
          <w:szCs w:val="32"/>
          <w:lang w:val="en-US"/>
        </w:rPr>
        <w:t>STATUTORY</w:t>
      </w:r>
      <w:r w:rsidR="00C96840" w:rsidRPr="00A2381E">
        <w:rPr>
          <w:rFonts w:ascii="GILL SANS SEMIBOLD" w:hAnsi="GILL SANS SEMIBOLD" w:cs="Gill Sans"/>
          <w:b/>
          <w:bCs/>
          <w:color w:val="156082" w:themeColor="accent1"/>
          <w:sz w:val="32"/>
          <w:szCs w:val="32"/>
          <w:lang w:val="en-US"/>
        </w:rPr>
        <w:t xml:space="preserve"> </w:t>
      </w:r>
      <w:r w:rsidRPr="00A2381E">
        <w:rPr>
          <w:rFonts w:ascii="GILL SANS SEMIBOLD" w:hAnsi="GILL SANS SEMIBOLD" w:cs="Gill Sans"/>
          <w:b/>
          <w:bCs/>
          <w:color w:val="156082" w:themeColor="accent1"/>
          <w:sz w:val="32"/>
          <w:szCs w:val="32"/>
          <w:lang w:val="en-US"/>
        </w:rPr>
        <w:t>HOLIDAY SWAPS:</w:t>
      </w:r>
    </w:p>
    <w:p w14:paraId="3A305BED" w14:textId="77777777" w:rsidR="00E21309" w:rsidRPr="00E21309" w:rsidRDefault="00E21309" w:rsidP="003D2591">
      <w:pPr>
        <w:pBdr>
          <w:top w:val="single" w:sz="4" w:space="1" w:color="auto"/>
          <w:left w:val="single" w:sz="4" w:space="4" w:color="auto"/>
          <w:bottom w:val="single" w:sz="4" w:space="1" w:color="auto"/>
          <w:right w:val="single" w:sz="4" w:space="4" w:color="auto"/>
        </w:pBdr>
        <w:autoSpaceDE w:val="0"/>
        <w:autoSpaceDN w:val="0"/>
        <w:adjustRightInd w:val="0"/>
        <w:jc w:val="center"/>
        <w:rPr>
          <w:rFonts w:ascii="Gill Sans" w:hAnsi="Gill Sans" w:cs="Gill Sans"/>
          <w:b/>
          <w:bCs/>
          <w:color w:val="156082" w:themeColor="accent1"/>
          <w:sz w:val="16"/>
          <w:szCs w:val="16"/>
          <w:lang w:val="en-US"/>
        </w:rPr>
      </w:pPr>
    </w:p>
    <w:p w14:paraId="2C49DAAA" w14:textId="0B4B82CF" w:rsidR="00B74E2B" w:rsidRPr="003D2591" w:rsidRDefault="003D2591" w:rsidP="00E21309">
      <w:pPr>
        <w:pBdr>
          <w:top w:val="single" w:sz="4" w:space="1" w:color="auto"/>
          <w:left w:val="single" w:sz="4" w:space="4" w:color="auto"/>
          <w:bottom w:val="single" w:sz="4" w:space="1" w:color="auto"/>
          <w:right w:val="single" w:sz="4" w:space="4" w:color="auto"/>
        </w:pBdr>
        <w:autoSpaceDE w:val="0"/>
        <w:autoSpaceDN w:val="0"/>
        <w:adjustRightInd w:val="0"/>
        <w:ind w:left="270" w:hanging="270"/>
        <w:rPr>
          <w:rFonts w:ascii="Gill Sans Light" w:hAnsi="Gill Sans Light" w:cs="Gill Sans Light"/>
          <w:color w:val="000000" w:themeColor="text1"/>
          <w:sz w:val="22"/>
          <w:szCs w:val="22"/>
          <w:lang w:val="en-US"/>
        </w:rPr>
      </w:pPr>
      <w:r>
        <w:rPr>
          <w:rFonts w:ascii="Gill Sans Light" w:hAnsi="Gill Sans Light" w:cs="Gill Sans Light"/>
          <w:color w:val="000000" w:themeColor="text1"/>
          <w:sz w:val="22"/>
          <w:szCs w:val="22"/>
          <w:lang w:val="en-US"/>
        </w:rPr>
        <w:t xml:space="preserve">  - </w:t>
      </w:r>
      <w:r w:rsidR="00B74E2B" w:rsidRPr="003D2591">
        <w:rPr>
          <w:rFonts w:ascii="Gill Sans Light" w:hAnsi="Gill Sans Light" w:cs="Gill Sans Light" w:hint="cs"/>
          <w:b/>
          <w:bCs/>
          <w:color w:val="000000" w:themeColor="text1"/>
          <w:sz w:val="22"/>
          <w:szCs w:val="22"/>
          <w:lang w:val="en-US"/>
        </w:rPr>
        <w:t xml:space="preserve">Consider </w:t>
      </w:r>
      <w:r w:rsidR="00B74E2B" w:rsidRPr="003D2591">
        <w:rPr>
          <w:rFonts w:ascii="Gill Sans Light" w:hAnsi="Gill Sans Light" w:cs="Gill Sans Light" w:hint="cs"/>
          <w:color w:val="000000" w:themeColor="text1"/>
          <w:sz w:val="22"/>
          <w:szCs w:val="22"/>
          <w:lang w:val="en-US"/>
        </w:rPr>
        <w:t>how many days per year and which</w:t>
      </w:r>
      <w:r w:rsidR="00C96840" w:rsidRPr="003D2591">
        <w:rPr>
          <w:rFonts w:ascii="Gill Sans Light" w:hAnsi="Gill Sans Light" w:cs="Gill Sans Light" w:hint="cs"/>
          <w:color w:val="000000" w:themeColor="text1"/>
          <w:sz w:val="22"/>
          <w:szCs w:val="22"/>
          <w:lang w:val="en-US"/>
        </w:rPr>
        <w:t xml:space="preserve"> </w:t>
      </w:r>
      <w:r w:rsidR="00B74E2B" w:rsidRPr="003D2591">
        <w:rPr>
          <w:rFonts w:ascii="Gill Sans Light" w:hAnsi="Gill Sans Light" w:cs="Gill Sans Light" w:hint="cs"/>
          <w:color w:val="000000" w:themeColor="text1"/>
          <w:sz w:val="22"/>
          <w:szCs w:val="22"/>
          <w:lang w:val="en-US"/>
        </w:rPr>
        <w:t>days you are prepared to offer as a substitution.</w:t>
      </w:r>
    </w:p>
    <w:p w14:paraId="3ABB11A7" w14:textId="127C09F2" w:rsidR="00B74E2B" w:rsidRPr="003D2591" w:rsidRDefault="003D2591" w:rsidP="00E21309">
      <w:pPr>
        <w:pBdr>
          <w:top w:val="single" w:sz="4" w:space="1" w:color="auto"/>
          <w:left w:val="single" w:sz="4" w:space="4" w:color="auto"/>
          <w:bottom w:val="single" w:sz="4" w:space="1" w:color="auto"/>
          <w:right w:val="single" w:sz="4" w:space="4" w:color="auto"/>
        </w:pBdr>
        <w:autoSpaceDE w:val="0"/>
        <w:autoSpaceDN w:val="0"/>
        <w:adjustRightInd w:val="0"/>
        <w:ind w:left="270" w:hanging="270"/>
        <w:rPr>
          <w:rFonts w:ascii="Gill Sans Light" w:hAnsi="Gill Sans Light" w:cs="Gill Sans Light"/>
          <w:color w:val="000000"/>
          <w:sz w:val="22"/>
          <w:szCs w:val="22"/>
          <w:lang w:val="en-US"/>
        </w:rPr>
      </w:pPr>
      <w:r>
        <w:rPr>
          <w:rFonts w:ascii="Gill Sans Light" w:hAnsi="Gill Sans Light" w:cs="Gill Sans Light"/>
          <w:color w:val="000000" w:themeColor="text1"/>
          <w:sz w:val="22"/>
          <w:szCs w:val="22"/>
          <w:lang w:val="en-US"/>
        </w:rPr>
        <w:t xml:space="preserve">  - </w:t>
      </w:r>
      <w:r w:rsidR="00B74E2B" w:rsidRPr="003D2591">
        <w:rPr>
          <w:rFonts w:ascii="Gill Sans Light" w:hAnsi="Gill Sans Light" w:cs="Gill Sans Light" w:hint="cs"/>
          <w:b/>
          <w:bCs/>
          <w:color w:val="000000"/>
          <w:sz w:val="22"/>
          <w:szCs w:val="22"/>
          <w:lang w:val="en-US"/>
        </w:rPr>
        <w:t xml:space="preserve">Determine </w:t>
      </w:r>
      <w:r w:rsidR="00B74E2B" w:rsidRPr="003D2591">
        <w:rPr>
          <w:rFonts w:ascii="Gill Sans Light" w:hAnsi="Gill Sans Light" w:cs="Gill Sans Light" w:hint="cs"/>
          <w:color w:val="000000"/>
          <w:sz w:val="22"/>
          <w:szCs w:val="22"/>
          <w:lang w:val="en-US"/>
        </w:rPr>
        <w:t>who the policy applies to and an</w:t>
      </w:r>
      <w:r w:rsidR="00C96840" w:rsidRPr="003D2591">
        <w:rPr>
          <w:rFonts w:ascii="Gill Sans Light" w:hAnsi="Gill Sans Light" w:cs="Gill Sans Light" w:hint="cs"/>
          <w:color w:val="000000"/>
          <w:sz w:val="22"/>
          <w:szCs w:val="22"/>
          <w:lang w:val="en-US"/>
        </w:rPr>
        <w:t xml:space="preserve"> </w:t>
      </w:r>
      <w:r w:rsidR="00B74E2B" w:rsidRPr="003D2591">
        <w:rPr>
          <w:rFonts w:ascii="Gill Sans Light" w:hAnsi="Gill Sans Light" w:cs="Gill Sans Light" w:hint="cs"/>
          <w:color w:val="000000"/>
          <w:sz w:val="22"/>
          <w:szCs w:val="22"/>
          <w:lang w:val="en-US"/>
        </w:rPr>
        <w:t>order of priority for accepting the change</w:t>
      </w:r>
      <w:r w:rsidR="00C96840" w:rsidRPr="003D2591">
        <w:rPr>
          <w:rFonts w:ascii="Gill Sans Light" w:hAnsi="Gill Sans Light" w:cs="Gill Sans Light" w:hint="cs"/>
          <w:color w:val="000000"/>
          <w:sz w:val="22"/>
          <w:szCs w:val="22"/>
          <w:lang w:val="en-US"/>
        </w:rPr>
        <w:t xml:space="preserve"> </w:t>
      </w:r>
      <w:r w:rsidR="00B74E2B" w:rsidRPr="003D2591">
        <w:rPr>
          <w:rFonts w:ascii="Gill Sans Light" w:hAnsi="Gill Sans Light" w:cs="Gill Sans Light" w:hint="cs"/>
          <w:color w:val="000000"/>
          <w:sz w:val="22"/>
          <w:szCs w:val="22"/>
          <w:lang w:val="en-US"/>
        </w:rPr>
        <w:t>requests. For example, does this only apply to</w:t>
      </w:r>
      <w:r w:rsidR="00C96840" w:rsidRPr="003D2591">
        <w:rPr>
          <w:rFonts w:ascii="Gill Sans Light" w:hAnsi="Gill Sans Light" w:cs="Gill Sans Light" w:hint="cs"/>
          <w:color w:val="000000"/>
          <w:sz w:val="22"/>
          <w:szCs w:val="22"/>
          <w:lang w:val="en-US"/>
        </w:rPr>
        <w:t xml:space="preserve"> </w:t>
      </w:r>
      <w:r w:rsidR="00B74E2B" w:rsidRPr="003D2591">
        <w:rPr>
          <w:rFonts w:ascii="Gill Sans Light" w:hAnsi="Gill Sans Light" w:cs="Gill Sans Light" w:hint="cs"/>
          <w:color w:val="000000"/>
          <w:sz w:val="22"/>
          <w:szCs w:val="22"/>
          <w:lang w:val="en-US"/>
        </w:rPr>
        <w:t>full time employees over 30 hours a week? Or</w:t>
      </w:r>
      <w:r w:rsidR="00C96840" w:rsidRPr="003D2591">
        <w:rPr>
          <w:rFonts w:ascii="Gill Sans Light" w:hAnsi="Gill Sans Light" w:cs="Gill Sans Light" w:hint="cs"/>
          <w:color w:val="000000"/>
          <w:sz w:val="22"/>
          <w:szCs w:val="22"/>
          <w:lang w:val="en-US"/>
        </w:rPr>
        <w:t xml:space="preserve"> </w:t>
      </w:r>
      <w:r w:rsidR="00B74E2B" w:rsidRPr="003D2591">
        <w:rPr>
          <w:rFonts w:ascii="Gill Sans Light" w:hAnsi="Gill Sans Light" w:cs="Gill Sans Light" w:hint="cs"/>
          <w:color w:val="000000"/>
          <w:sz w:val="22"/>
          <w:szCs w:val="22"/>
          <w:lang w:val="en-US"/>
        </w:rPr>
        <w:t>can part time people record their holiday swap</w:t>
      </w:r>
      <w:r w:rsidR="00C96840" w:rsidRPr="003D2591">
        <w:rPr>
          <w:rFonts w:ascii="Gill Sans Light" w:hAnsi="Gill Sans Light" w:cs="Gill Sans Light" w:hint="cs"/>
          <w:color w:val="000000"/>
          <w:sz w:val="22"/>
          <w:szCs w:val="22"/>
          <w:lang w:val="en-US"/>
        </w:rPr>
        <w:t xml:space="preserve"> </w:t>
      </w:r>
      <w:r w:rsidR="00B74E2B" w:rsidRPr="003D2591">
        <w:rPr>
          <w:rFonts w:ascii="Gill Sans Light" w:hAnsi="Gill Sans Light" w:cs="Gill Sans Light" w:hint="cs"/>
          <w:color w:val="000000"/>
          <w:sz w:val="22"/>
          <w:szCs w:val="22"/>
          <w:lang w:val="en-US"/>
        </w:rPr>
        <w:t>preferences as well to facilitate your scheduling?</w:t>
      </w:r>
    </w:p>
    <w:p w14:paraId="3D82D1B4" w14:textId="0E948E9F" w:rsidR="00B74E2B" w:rsidRPr="003D2591" w:rsidRDefault="003D2591" w:rsidP="00E21309">
      <w:pPr>
        <w:pBdr>
          <w:top w:val="single" w:sz="4" w:space="1" w:color="auto"/>
          <w:left w:val="single" w:sz="4" w:space="4" w:color="auto"/>
          <w:bottom w:val="single" w:sz="4" w:space="1" w:color="auto"/>
          <w:right w:val="single" w:sz="4" w:space="4" w:color="auto"/>
        </w:pBdr>
        <w:autoSpaceDE w:val="0"/>
        <w:autoSpaceDN w:val="0"/>
        <w:adjustRightInd w:val="0"/>
        <w:ind w:left="270" w:hanging="270"/>
        <w:rPr>
          <w:rFonts w:ascii="Gill Sans Light" w:hAnsi="Gill Sans Light" w:cs="Gill Sans Light"/>
          <w:color w:val="000000"/>
          <w:sz w:val="22"/>
          <w:szCs w:val="22"/>
          <w:lang w:val="en-US"/>
        </w:rPr>
      </w:pPr>
      <w:r>
        <w:rPr>
          <w:rFonts w:ascii="Gill Sans Light" w:hAnsi="Gill Sans Light" w:cs="Gill Sans Light"/>
          <w:color w:val="000000" w:themeColor="text1"/>
          <w:sz w:val="22"/>
          <w:szCs w:val="22"/>
          <w:lang w:val="en-US"/>
        </w:rPr>
        <w:t xml:space="preserve">  - </w:t>
      </w:r>
      <w:r w:rsidR="00B74E2B" w:rsidRPr="003D2591">
        <w:rPr>
          <w:rFonts w:ascii="Gill Sans Light" w:hAnsi="Gill Sans Light" w:cs="Gill Sans Light" w:hint="cs"/>
          <w:b/>
          <w:bCs/>
          <w:color w:val="000000"/>
          <w:sz w:val="22"/>
          <w:szCs w:val="22"/>
          <w:lang w:val="en-US"/>
        </w:rPr>
        <w:t>Inform</w:t>
      </w:r>
      <w:r w:rsidR="00B74E2B" w:rsidRPr="003D2591">
        <w:rPr>
          <w:rFonts w:ascii="Gill Sans Light" w:hAnsi="Gill Sans Light" w:cs="Gill Sans Light" w:hint="cs"/>
          <w:color w:val="000000"/>
          <w:sz w:val="22"/>
          <w:szCs w:val="22"/>
          <w:lang w:val="en-US"/>
        </w:rPr>
        <w:t xml:space="preserve"> employees annually that they may request</w:t>
      </w:r>
      <w:r w:rsidR="00C96840" w:rsidRPr="003D2591">
        <w:rPr>
          <w:rFonts w:ascii="Gill Sans Light" w:hAnsi="Gill Sans Light" w:cs="Gill Sans Light" w:hint="cs"/>
          <w:color w:val="000000"/>
          <w:sz w:val="22"/>
          <w:szCs w:val="22"/>
          <w:lang w:val="en-US"/>
        </w:rPr>
        <w:t xml:space="preserve"> </w:t>
      </w:r>
      <w:r w:rsidR="00B74E2B" w:rsidRPr="003D2591">
        <w:rPr>
          <w:rFonts w:ascii="Gill Sans Light" w:hAnsi="Gill Sans Light" w:cs="Gill Sans Light" w:hint="cs"/>
          <w:color w:val="000000"/>
          <w:sz w:val="22"/>
          <w:szCs w:val="22"/>
          <w:lang w:val="en-US"/>
        </w:rPr>
        <w:t>substitute days in exchange for your approved</w:t>
      </w:r>
      <w:r w:rsidR="00C96840" w:rsidRPr="003D2591">
        <w:rPr>
          <w:rFonts w:ascii="Gill Sans Light" w:hAnsi="Gill Sans Light" w:cs="Gill Sans Light" w:hint="cs"/>
          <w:color w:val="000000"/>
          <w:sz w:val="22"/>
          <w:szCs w:val="22"/>
          <w:lang w:val="en-US"/>
        </w:rPr>
        <w:t xml:space="preserve"> </w:t>
      </w:r>
      <w:r w:rsidR="00B74E2B" w:rsidRPr="003D2591">
        <w:rPr>
          <w:rFonts w:ascii="Gill Sans Light" w:hAnsi="Gill Sans Light" w:cs="Gill Sans Light" w:hint="cs"/>
          <w:color w:val="000000"/>
          <w:sz w:val="22"/>
          <w:szCs w:val="22"/>
          <w:lang w:val="en-US"/>
        </w:rPr>
        <w:t>list of statutory holidays.</w:t>
      </w:r>
    </w:p>
    <w:p w14:paraId="59582E88" w14:textId="77F21B65" w:rsidR="00B74E2B" w:rsidRPr="003D2591" w:rsidRDefault="003D2591" w:rsidP="00E21309">
      <w:pPr>
        <w:pBdr>
          <w:top w:val="single" w:sz="4" w:space="1" w:color="auto"/>
          <w:left w:val="single" w:sz="4" w:space="4" w:color="auto"/>
          <w:bottom w:val="single" w:sz="4" w:space="1" w:color="auto"/>
          <w:right w:val="single" w:sz="4" w:space="4" w:color="auto"/>
        </w:pBdr>
        <w:autoSpaceDE w:val="0"/>
        <w:autoSpaceDN w:val="0"/>
        <w:adjustRightInd w:val="0"/>
        <w:ind w:left="270" w:hanging="270"/>
        <w:rPr>
          <w:rFonts w:ascii="Gill Sans Light" w:hAnsi="Gill Sans Light" w:cs="Gill Sans Light"/>
          <w:color w:val="000000"/>
          <w:sz w:val="22"/>
          <w:szCs w:val="22"/>
          <w:lang w:val="en-US"/>
        </w:rPr>
      </w:pPr>
      <w:r>
        <w:rPr>
          <w:rFonts w:ascii="Gill Sans Light" w:hAnsi="Gill Sans Light" w:cs="Gill Sans Light"/>
          <w:color w:val="000000" w:themeColor="text1"/>
          <w:sz w:val="22"/>
          <w:szCs w:val="22"/>
          <w:lang w:val="en-US"/>
        </w:rPr>
        <w:t xml:space="preserve">  - </w:t>
      </w:r>
      <w:r w:rsidR="00B74E2B" w:rsidRPr="003D2591">
        <w:rPr>
          <w:rFonts w:ascii="Gill Sans Light" w:hAnsi="Gill Sans Light" w:cs="Gill Sans Light" w:hint="cs"/>
          <w:b/>
          <w:bCs/>
          <w:color w:val="000000"/>
          <w:sz w:val="22"/>
          <w:szCs w:val="22"/>
          <w:lang w:val="en-US"/>
        </w:rPr>
        <w:t>Create</w:t>
      </w:r>
      <w:r w:rsidR="00B74E2B" w:rsidRPr="003D2591">
        <w:rPr>
          <w:rFonts w:ascii="Gill Sans Light" w:hAnsi="Gill Sans Light" w:cs="Gill Sans Light" w:hint="cs"/>
          <w:color w:val="000000"/>
          <w:sz w:val="22"/>
          <w:szCs w:val="22"/>
          <w:lang w:val="en-US"/>
        </w:rPr>
        <w:t xml:space="preserve"> a statutory holiday substitution form for</w:t>
      </w:r>
      <w:r w:rsidR="00C96840" w:rsidRPr="003D2591">
        <w:rPr>
          <w:rFonts w:ascii="Gill Sans Light" w:hAnsi="Gill Sans Light" w:cs="Gill Sans Light" w:hint="cs"/>
          <w:color w:val="000000"/>
          <w:sz w:val="22"/>
          <w:szCs w:val="22"/>
          <w:lang w:val="en-US"/>
        </w:rPr>
        <w:t xml:space="preserve"> </w:t>
      </w:r>
      <w:r w:rsidR="00B74E2B" w:rsidRPr="003D2591">
        <w:rPr>
          <w:rFonts w:ascii="Gill Sans Light" w:hAnsi="Gill Sans Light" w:cs="Gill Sans Light" w:hint="cs"/>
          <w:color w:val="000000"/>
          <w:sz w:val="22"/>
          <w:szCs w:val="22"/>
          <w:lang w:val="en-US"/>
        </w:rPr>
        <w:t>employees to submit their requests in advance,</w:t>
      </w:r>
      <w:r w:rsidR="00C96840" w:rsidRPr="003D2591">
        <w:rPr>
          <w:rFonts w:ascii="Gill Sans Light" w:hAnsi="Gill Sans Light" w:cs="Gill Sans Light" w:hint="cs"/>
          <w:color w:val="000000"/>
          <w:sz w:val="22"/>
          <w:szCs w:val="22"/>
          <w:lang w:val="en-US"/>
        </w:rPr>
        <w:t xml:space="preserve"> </w:t>
      </w:r>
      <w:r w:rsidR="00B74E2B" w:rsidRPr="003D2591">
        <w:rPr>
          <w:rFonts w:ascii="Gill Sans Light" w:hAnsi="Gill Sans Light" w:cs="Gill Sans Light" w:hint="cs"/>
          <w:color w:val="000000"/>
          <w:sz w:val="22"/>
          <w:szCs w:val="22"/>
          <w:lang w:val="en-US"/>
        </w:rPr>
        <w:t>preferably at the beginning of the year, to</w:t>
      </w:r>
      <w:r w:rsidR="00C96840" w:rsidRPr="003D2591">
        <w:rPr>
          <w:rFonts w:ascii="Gill Sans Light" w:hAnsi="Gill Sans Light" w:cs="Gill Sans Light" w:hint="cs"/>
          <w:color w:val="000000"/>
          <w:sz w:val="22"/>
          <w:szCs w:val="22"/>
          <w:lang w:val="en-US"/>
        </w:rPr>
        <w:t xml:space="preserve"> </w:t>
      </w:r>
      <w:r w:rsidR="00B74E2B" w:rsidRPr="003D2591">
        <w:rPr>
          <w:rFonts w:ascii="Gill Sans Light" w:hAnsi="Gill Sans Light" w:cs="Gill Sans Light" w:hint="cs"/>
          <w:color w:val="000000"/>
          <w:sz w:val="22"/>
          <w:szCs w:val="22"/>
          <w:lang w:val="en-US"/>
        </w:rPr>
        <w:t>enable certainty in scheduling.</w:t>
      </w:r>
    </w:p>
    <w:p w14:paraId="4C311631" w14:textId="2EEA4D6D" w:rsidR="00B74E2B" w:rsidRPr="003D2591" w:rsidRDefault="003D2591" w:rsidP="00E21309">
      <w:pPr>
        <w:pBdr>
          <w:top w:val="single" w:sz="4" w:space="1" w:color="auto"/>
          <w:left w:val="single" w:sz="4" w:space="4" w:color="auto"/>
          <w:bottom w:val="single" w:sz="4" w:space="1" w:color="auto"/>
          <w:right w:val="single" w:sz="4" w:space="4" w:color="auto"/>
        </w:pBdr>
        <w:autoSpaceDE w:val="0"/>
        <w:autoSpaceDN w:val="0"/>
        <w:adjustRightInd w:val="0"/>
        <w:ind w:left="270" w:hanging="270"/>
        <w:rPr>
          <w:rFonts w:ascii="Gill Sans Light" w:hAnsi="Gill Sans Light" w:cs="Gill Sans Light"/>
          <w:color w:val="000000"/>
          <w:sz w:val="22"/>
          <w:szCs w:val="22"/>
          <w:lang w:val="en-US"/>
        </w:rPr>
      </w:pPr>
      <w:r>
        <w:rPr>
          <w:rFonts w:ascii="Gill Sans Light" w:hAnsi="Gill Sans Light" w:cs="Gill Sans Light"/>
          <w:color w:val="000000" w:themeColor="text1"/>
          <w:sz w:val="22"/>
          <w:szCs w:val="22"/>
          <w:lang w:val="en-US"/>
        </w:rPr>
        <w:t xml:space="preserve">  - </w:t>
      </w:r>
      <w:r w:rsidR="00B74E2B" w:rsidRPr="003D2591">
        <w:rPr>
          <w:rFonts w:ascii="Gill Sans Light" w:hAnsi="Gill Sans Light" w:cs="Gill Sans Light" w:hint="cs"/>
          <w:b/>
          <w:bCs/>
          <w:color w:val="000000"/>
          <w:sz w:val="22"/>
          <w:szCs w:val="22"/>
          <w:lang w:val="en-US"/>
        </w:rPr>
        <w:t>Determine</w:t>
      </w:r>
      <w:r w:rsidR="00B74E2B" w:rsidRPr="003D2591">
        <w:rPr>
          <w:rFonts w:ascii="Gill Sans Light" w:hAnsi="Gill Sans Light" w:cs="Gill Sans Light" w:hint="cs"/>
          <w:color w:val="000000"/>
          <w:sz w:val="22"/>
          <w:szCs w:val="22"/>
          <w:lang w:val="en-US"/>
        </w:rPr>
        <w:t xml:space="preserve"> your locking in policy: for example,</w:t>
      </w:r>
      <w:r w:rsidR="00C96840" w:rsidRPr="003D2591">
        <w:rPr>
          <w:rFonts w:ascii="Gill Sans Light" w:hAnsi="Gill Sans Light" w:cs="Gill Sans Light" w:hint="cs"/>
          <w:color w:val="000000"/>
          <w:sz w:val="22"/>
          <w:szCs w:val="22"/>
          <w:lang w:val="en-US"/>
        </w:rPr>
        <w:t xml:space="preserve"> </w:t>
      </w:r>
      <w:r w:rsidR="00B74E2B" w:rsidRPr="003D2591">
        <w:rPr>
          <w:rFonts w:ascii="Gill Sans Light" w:hAnsi="Gill Sans Light" w:cs="Gill Sans Light" w:hint="cs"/>
          <w:color w:val="000000"/>
          <w:sz w:val="22"/>
          <w:szCs w:val="22"/>
          <w:lang w:val="en-US"/>
        </w:rPr>
        <w:t>once employees submit their form, are those</w:t>
      </w:r>
      <w:r w:rsidR="00C96840" w:rsidRPr="003D2591">
        <w:rPr>
          <w:rFonts w:ascii="Gill Sans Light" w:hAnsi="Gill Sans Light" w:cs="Gill Sans Light" w:hint="cs"/>
          <w:color w:val="000000"/>
          <w:sz w:val="22"/>
          <w:szCs w:val="22"/>
          <w:lang w:val="en-US"/>
        </w:rPr>
        <w:t xml:space="preserve"> </w:t>
      </w:r>
      <w:r w:rsidR="00B74E2B" w:rsidRPr="003D2591">
        <w:rPr>
          <w:rFonts w:ascii="Gill Sans Light" w:hAnsi="Gill Sans Light" w:cs="Gill Sans Light" w:hint="cs"/>
          <w:color w:val="000000"/>
          <w:sz w:val="22"/>
          <w:szCs w:val="22"/>
          <w:lang w:val="en-US"/>
        </w:rPr>
        <w:t xml:space="preserve">days locked </w:t>
      </w:r>
      <w:proofErr w:type="gramStart"/>
      <w:r w:rsidR="00B74E2B" w:rsidRPr="003D2591">
        <w:rPr>
          <w:rFonts w:ascii="Gill Sans Light" w:hAnsi="Gill Sans Light" w:cs="Gill Sans Light" w:hint="cs"/>
          <w:color w:val="000000"/>
          <w:sz w:val="22"/>
          <w:szCs w:val="22"/>
          <w:lang w:val="en-US"/>
        </w:rPr>
        <w:t>in</w:t>
      </w:r>
      <w:proofErr w:type="gramEnd"/>
      <w:r w:rsidR="00B74E2B" w:rsidRPr="003D2591">
        <w:rPr>
          <w:rFonts w:ascii="Gill Sans Light" w:hAnsi="Gill Sans Light" w:cs="Gill Sans Light" w:hint="cs"/>
          <w:color w:val="000000"/>
          <w:sz w:val="22"/>
          <w:szCs w:val="22"/>
          <w:lang w:val="en-US"/>
        </w:rPr>
        <w:t xml:space="preserve"> or can they change them?</w:t>
      </w:r>
    </w:p>
    <w:p w14:paraId="5B5BB748" w14:textId="0B8FD8BC" w:rsidR="00B74E2B" w:rsidRPr="003D2591" w:rsidRDefault="003D2591" w:rsidP="00E21309">
      <w:pPr>
        <w:pBdr>
          <w:top w:val="single" w:sz="4" w:space="1" w:color="auto"/>
          <w:left w:val="single" w:sz="4" w:space="4" w:color="auto"/>
          <w:bottom w:val="single" w:sz="4" w:space="1" w:color="auto"/>
          <w:right w:val="single" w:sz="4" w:space="4" w:color="auto"/>
        </w:pBdr>
        <w:autoSpaceDE w:val="0"/>
        <w:autoSpaceDN w:val="0"/>
        <w:adjustRightInd w:val="0"/>
        <w:ind w:left="270" w:hanging="270"/>
        <w:rPr>
          <w:rFonts w:ascii="Gill Sans Light" w:hAnsi="Gill Sans Light" w:cs="Gill Sans Light"/>
          <w:color w:val="000000"/>
          <w:sz w:val="22"/>
          <w:szCs w:val="22"/>
          <w:lang w:val="en-US"/>
        </w:rPr>
      </w:pPr>
      <w:r>
        <w:rPr>
          <w:rFonts w:ascii="Gill Sans Light" w:hAnsi="Gill Sans Light" w:cs="Gill Sans Light"/>
          <w:color w:val="000000" w:themeColor="text1"/>
          <w:sz w:val="22"/>
          <w:szCs w:val="22"/>
          <w:lang w:val="en-US"/>
        </w:rPr>
        <w:t xml:space="preserve">  - </w:t>
      </w:r>
      <w:r w:rsidRPr="003D2591">
        <w:rPr>
          <w:rFonts w:ascii="Gill Sans Light" w:hAnsi="Gill Sans Light" w:cs="Gill Sans Light"/>
          <w:b/>
          <w:bCs/>
          <w:color w:val="000000"/>
          <w:sz w:val="22"/>
          <w:szCs w:val="22"/>
          <w:lang w:val="en-US"/>
        </w:rPr>
        <w:t>D</w:t>
      </w:r>
      <w:r w:rsidR="00B74E2B" w:rsidRPr="003D2591">
        <w:rPr>
          <w:rFonts w:ascii="Gill Sans Light" w:hAnsi="Gill Sans Light" w:cs="Gill Sans Light" w:hint="cs"/>
          <w:b/>
          <w:bCs/>
          <w:color w:val="000000"/>
          <w:sz w:val="22"/>
          <w:szCs w:val="22"/>
          <w:lang w:val="en-US"/>
        </w:rPr>
        <w:t>e</w:t>
      </w:r>
      <w:r w:rsidRPr="003D2591">
        <w:rPr>
          <w:rFonts w:ascii="Gill Sans Light" w:hAnsi="Gill Sans Light" w:cs="Gill Sans Light"/>
          <w:b/>
          <w:bCs/>
          <w:color w:val="000000"/>
          <w:sz w:val="22"/>
          <w:szCs w:val="22"/>
          <w:lang w:val="en-US"/>
        </w:rPr>
        <w:t>cide</w:t>
      </w:r>
      <w:r w:rsidR="00B74E2B" w:rsidRPr="003D2591">
        <w:rPr>
          <w:rFonts w:ascii="Gill Sans Light" w:hAnsi="Gill Sans Light" w:cs="Gill Sans Light" w:hint="cs"/>
          <w:b/>
          <w:bCs/>
          <w:color w:val="000000"/>
          <w:sz w:val="22"/>
          <w:szCs w:val="22"/>
          <w:lang w:val="en-US"/>
        </w:rPr>
        <w:t xml:space="preserve"> </w:t>
      </w:r>
      <w:r w:rsidR="00B74E2B" w:rsidRPr="003D2591">
        <w:rPr>
          <w:rFonts w:ascii="Gill Sans Light" w:hAnsi="Gill Sans Light" w:cs="Gill Sans Light" w:hint="cs"/>
          <w:color w:val="000000"/>
          <w:sz w:val="22"/>
          <w:szCs w:val="22"/>
          <w:lang w:val="en-US"/>
        </w:rPr>
        <w:t>how you will advise people whether</w:t>
      </w:r>
      <w:r w:rsidR="00C96840" w:rsidRPr="003D2591">
        <w:rPr>
          <w:rFonts w:ascii="Gill Sans Light" w:hAnsi="Gill Sans Light" w:cs="Gill Sans Light" w:hint="cs"/>
          <w:color w:val="000000"/>
          <w:sz w:val="22"/>
          <w:szCs w:val="22"/>
          <w:lang w:val="en-US"/>
        </w:rPr>
        <w:t xml:space="preserve"> </w:t>
      </w:r>
      <w:r w:rsidR="00B74E2B" w:rsidRPr="003D2591">
        <w:rPr>
          <w:rFonts w:ascii="Gill Sans Light" w:hAnsi="Gill Sans Light" w:cs="Gill Sans Light" w:hint="cs"/>
          <w:color w:val="000000"/>
          <w:sz w:val="22"/>
          <w:szCs w:val="22"/>
          <w:lang w:val="en-US"/>
        </w:rPr>
        <w:t>their change has been accepted and how much</w:t>
      </w:r>
      <w:r w:rsidR="00C96840" w:rsidRPr="003D2591">
        <w:rPr>
          <w:rFonts w:ascii="Gill Sans Light" w:hAnsi="Gill Sans Light" w:cs="Gill Sans Light" w:hint="cs"/>
          <w:color w:val="000000"/>
          <w:sz w:val="22"/>
          <w:szCs w:val="22"/>
          <w:lang w:val="en-US"/>
        </w:rPr>
        <w:t xml:space="preserve"> </w:t>
      </w:r>
      <w:r w:rsidR="00B74E2B" w:rsidRPr="003D2591">
        <w:rPr>
          <w:rFonts w:ascii="Gill Sans Light" w:hAnsi="Gill Sans Light" w:cs="Gill Sans Light" w:hint="cs"/>
          <w:color w:val="000000"/>
          <w:sz w:val="22"/>
          <w:szCs w:val="22"/>
          <w:lang w:val="en-US"/>
        </w:rPr>
        <w:t>notice you give them if a change hasn’t been</w:t>
      </w:r>
      <w:r w:rsidR="00C96840" w:rsidRPr="003D2591">
        <w:rPr>
          <w:rFonts w:ascii="Gill Sans Light" w:hAnsi="Gill Sans Light" w:cs="Gill Sans Light" w:hint="cs"/>
          <w:color w:val="000000"/>
          <w:sz w:val="22"/>
          <w:szCs w:val="22"/>
          <w:lang w:val="en-US"/>
        </w:rPr>
        <w:t xml:space="preserve"> </w:t>
      </w:r>
      <w:r w:rsidR="00B74E2B" w:rsidRPr="003D2591">
        <w:rPr>
          <w:rFonts w:ascii="Gill Sans Light" w:hAnsi="Gill Sans Light" w:cs="Gill Sans Light" w:hint="cs"/>
          <w:color w:val="000000"/>
          <w:sz w:val="22"/>
          <w:szCs w:val="22"/>
          <w:lang w:val="en-US"/>
        </w:rPr>
        <w:t>accepted because of the business’ needs.</w:t>
      </w:r>
    </w:p>
    <w:p w14:paraId="6E63D674" w14:textId="7BD33294" w:rsidR="00B74E2B" w:rsidRPr="003D2591" w:rsidRDefault="003D2591" w:rsidP="00E21309">
      <w:pPr>
        <w:pBdr>
          <w:top w:val="single" w:sz="4" w:space="1" w:color="auto"/>
          <w:left w:val="single" w:sz="4" w:space="4" w:color="auto"/>
          <w:bottom w:val="single" w:sz="4" w:space="1" w:color="auto"/>
          <w:right w:val="single" w:sz="4" w:space="4" w:color="auto"/>
        </w:pBdr>
        <w:autoSpaceDE w:val="0"/>
        <w:autoSpaceDN w:val="0"/>
        <w:adjustRightInd w:val="0"/>
        <w:ind w:left="270" w:hanging="270"/>
        <w:rPr>
          <w:rFonts w:ascii="Gill Sans Light" w:hAnsi="Gill Sans Light" w:cs="Gill Sans Light"/>
          <w:color w:val="000000"/>
          <w:sz w:val="22"/>
          <w:szCs w:val="22"/>
          <w:lang w:val="en-US"/>
        </w:rPr>
      </w:pPr>
      <w:r>
        <w:rPr>
          <w:rFonts w:ascii="Gill Sans Light" w:hAnsi="Gill Sans Light" w:cs="Gill Sans Light"/>
          <w:color w:val="000000" w:themeColor="text1"/>
          <w:sz w:val="22"/>
          <w:szCs w:val="22"/>
          <w:lang w:val="en-US"/>
        </w:rPr>
        <w:t xml:space="preserve">  - </w:t>
      </w:r>
      <w:r w:rsidR="00B74E2B" w:rsidRPr="003D2591">
        <w:rPr>
          <w:rFonts w:ascii="Gill Sans Light" w:hAnsi="Gill Sans Light" w:cs="Gill Sans Light" w:hint="cs"/>
          <w:b/>
          <w:bCs/>
          <w:color w:val="000000"/>
          <w:sz w:val="22"/>
          <w:szCs w:val="22"/>
          <w:lang w:val="en-US"/>
        </w:rPr>
        <w:t>Outline</w:t>
      </w:r>
      <w:r w:rsidR="00B74E2B" w:rsidRPr="003D2591">
        <w:rPr>
          <w:rFonts w:ascii="Gill Sans Light" w:hAnsi="Gill Sans Light" w:cs="Gill Sans Light" w:hint="cs"/>
          <w:color w:val="000000"/>
          <w:sz w:val="22"/>
          <w:szCs w:val="22"/>
          <w:lang w:val="en-US"/>
        </w:rPr>
        <w:t xml:space="preserve"> how statutory holidays are treated if a</w:t>
      </w:r>
      <w:r w:rsidR="00C96840" w:rsidRPr="003D2591">
        <w:rPr>
          <w:rFonts w:ascii="Gill Sans Light" w:hAnsi="Gill Sans Light" w:cs="Gill Sans Light" w:hint="cs"/>
          <w:color w:val="000000"/>
          <w:sz w:val="22"/>
          <w:szCs w:val="22"/>
          <w:lang w:val="en-US"/>
        </w:rPr>
        <w:t xml:space="preserve"> </w:t>
      </w:r>
      <w:r w:rsidR="00B74E2B" w:rsidRPr="003D2591">
        <w:rPr>
          <w:rFonts w:ascii="Gill Sans Light" w:hAnsi="Gill Sans Light" w:cs="Gill Sans Light" w:hint="cs"/>
          <w:color w:val="000000"/>
          <w:sz w:val="22"/>
          <w:szCs w:val="22"/>
          <w:lang w:val="en-US"/>
        </w:rPr>
        <w:t>swap is not requested.</w:t>
      </w:r>
    </w:p>
    <w:p w14:paraId="0D2A0FA7" w14:textId="4FC80989" w:rsidR="003D2591" w:rsidRDefault="003D2591" w:rsidP="00E21309">
      <w:pPr>
        <w:pBdr>
          <w:top w:val="single" w:sz="4" w:space="1" w:color="auto"/>
          <w:left w:val="single" w:sz="4" w:space="4" w:color="auto"/>
          <w:bottom w:val="single" w:sz="4" w:space="1" w:color="auto"/>
          <w:right w:val="single" w:sz="4" w:space="4" w:color="auto"/>
        </w:pBdr>
        <w:autoSpaceDE w:val="0"/>
        <w:autoSpaceDN w:val="0"/>
        <w:adjustRightInd w:val="0"/>
        <w:ind w:left="270" w:hanging="270"/>
        <w:rPr>
          <w:rFonts w:ascii="Gill Sans Light" w:hAnsi="Gill Sans Light" w:cs="Gill Sans Light"/>
          <w:color w:val="000000"/>
          <w:sz w:val="22"/>
          <w:szCs w:val="22"/>
          <w:lang w:val="en-US"/>
        </w:rPr>
      </w:pPr>
      <w:r>
        <w:rPr>
          <w:rFonts w:ascii="Gill Sans Light" w:hAnsi="Gill Sans Light" w:cs="Gill Sans Light"/>
          <w:color w:val="000000" w:themeColor="text1"/>
          <w:sz w:val="22"/>
          <w:szCs w:val="22"/>
          <w:lang w:val="en-US"/>
        </w:rPr>
        <w:t xml:space="preserve">  - </w:t>
      </w:r>
      <w:r w:rsidR="00B74E2B" w:rsidRPr="003D2591">
        <w:rPr>
          <w:rFonts w:ascii="Gill Sans Light" w:hAnsi="Gill Sans Light" w:cs="Gill Sans Light" w:hint="cs"/>
          <w:b/>
          <w:bCs/>
          <w:color w:val="000000"/>
          <w:sz w:val="22"/>
          <w:szCs w:val="22"/>
          <w:lang w:val="en-US"/>
        </w:rPr>
        <w:t xml:space="preserve">List </w:t>
      </w:r>
      <w:r w:rsidR="00B74E2B" w:rsidRPr="003D2591">
        <w:rPr>
          <w:rFonts w:ascii="Gill Sans Light" w:hAnsi="Gill Sans Light" w:cs="Gill Sans Light" w:hint="cs"/>
          <w:color w:val="000000"/>
          <w:sz w:val="22"/>
          <w:szCs w:val="22"/>
          <w:lang w:val="en-US"/>
        </w:rPr>
        <w:t>days when your business is closed in</w:t>
      </w:r>
      <w:r w:rsidR="00C96840" w:rsidRPr="003D2591">
        <w:rPr>
          <w:rFonts w:ascii="Gill Sans Light" w:hAnsi="Gill Sans Light" w:cs="Gill Sans Light" w:hint="cs"/>
          <w:color w:val="000000"/>
          <w:sz w:val="22"/>
          <w:szCs w:val="22"/>
          <w:lang w:val="en-US"/>
        </w:rPr>
        <w:t xml:space="preserve"> </w:t>
      </w:r>
      <w:r w:rsidR="00B74E2B" w:rsidRPr="003D2591">
        <w:rPr>
          <w:rFonts w:ascii="Gill Sans Light" w:hAnsi="Gill Sans Light" w:cs="Gill Sans Light" w:hint="cs"/>
          <w:color w:val="000000"/>
          <w:sz w:val="22"/>
          <w:szCs w:val="22"/>
          <w:lang w:val="en-US"/>
        </w:rPr>
        <w:t>observance of a particular statutory holiday.</w:t>
      </w:r>
    </w:p>
    <w:p w14:paraId="087416AF" w14:textId="77777777" w:rsidR="003D2591" w:rsidRPr="003D2591" w:rsidRDefault="003D2591" w:rsidP="003D2591">
      <w:pPr>
        <w:pBdr>
          <w:top w:val="single" w:sz="4" w:space="1" w:color="auto"/>
          <w:left w:val="single" w:sz="4" w:space="4" w:color="auto"/>
          <w:bottom w:val="single" w:sz="4" w:space="1" w:color="auto"/>
          <w:right w:val="single" w:sz="4" w:space="4" w:color="auto"/>
        </w:pBdr>
        <w:autoSpaceDE w:val="0"/>
        <w:autoSpaceDN w:val="0"/>
        <w:adjustRightInd w:val="0"/>
        <w:rPr>
          <w:rFonts w:ascii="Gill Sans Light" w:hAnsi="Gill Sans Light" w:cs="Gill Sans Light"/>
          <w:color w:val="000000" w:themeColor="text1"/>
          <w:sz w:val="22"/>
          <w:szCs w:val="22"/>
          <w:lang w:val="en-US"/>
        </w:rPr>
      </w:pPr>
    </w:p>
    <w:p w14:paraId="7664AC9D" w14:textId="0BA7DF14" w:rsidR="00B74E2B" w:rsidRPr="003D2591" w:rsidRDefault="00B74E2B" w:rsidP="003D2591">
      <w:pPr>
        <w:pBdr>
          <w:top w:val="single" w:sz="4" w:space="1" w:color="auto"/>
          <w:left w:val="single" w:sz="4" w:space="4" w:color="auto"/>
          <w:bottom w:val="single" w:sz="4" w:space="1" w:color="auto"/>
          <w:right w:val="single" w:sz="4" w:space="4" w:color="auto"/>
        </w:pBdr>
        <w:autoSpaceDE w:val="0"/>
        <w:autoSpaceDN w:val="0"/>
        <w:adjustRightInd w:val="0"/>
        <w:rPr>
          <w:rFonts w:ascii="Gill Sans Light" w:hAnsi="Gill Sans Light" w:cs="Gill Sans Light"/>
          <w:color w:val="000000" w:themeColor="text1"/>
          <w:sz w:val="22"/>
          <w:szCs w:val="22"/>
          <w:lang w:val="en-US"/>
        </w:rPr>
      </w:pPr>
      <w:r w:rsidRPr="003D2591">
        <w:rPr>
          <w:rFonts w:ascii="Gill Sans Light" w:hAnsi="Gill Sans Light" w:cs="Gill Sans Light" w:hint="cs"/>
          <w:b/>
          <w:bCs/>
          <w:color w:val="000000" w:themeColor="text1"/>
          <w:sz w:val="22"/>
          <w:szCs w:val="22"/>
          <w:lang w:val="en-US"/>
        </w:rPr>
        <w:t>Note:</w:t>
      </w:r>
      <w:r w:rsidRPr="003D2591">
        <w:rPr>
          <w:rFonts w:ascii="Gill Sans Light" w:hAnsi="Gill Sans Light" w:cs="Gill Sans Light" w:hint="cs"/>
          <w:color w:val="000000" w:themeColor="text1"/>
          <w:sz w:val="22"/>
          <w:szCs w:val="22"/>
          <w:lang w:val="en-US"/>
        </w:rPr>
        <w:t xml:space="preserve"> </w:t>
      </w:r>
      <w:r w:rsidR="003D2591">
        <w:rPr>
          <w:rFonts w:ascii="Gill Sans Light" w:hAnsi="Gill Sans Light" w:cs="Gill Sans Light"/>
          <w:color w:val="000000" w:themeColor="text1"/>
          <w:sz w:val="22"/>
          <w:szCs w:val="22"/>
          <w:lang w:val="en-US"/>
        </w:rPr>
        <w:t>A</w:t>
      </w:r>
      <w:r w:rsidRPr="003D2591">
        <w:rPr>
          <w:rFonts w:ascii="Gill Sans Light" w:hAnsi="Gill Sans Light" w:cs="Gill Sans Light" w:hint="cs"/>
          <w:color w:val="000000" w:themeColor="text1"/>
          <w:sz w:val="22"/>
          <w:szCs w:val="22"/>
          <w:lang w:val="en-US"/>
        </w:rPr>
        <w:t>s an employer in BC, you can require</w:t>
      </w:r>
      <w:r w:rsidR="00C96840" w:rsidRPr="003D2591">
        <w:rPr>
          <w:rFonts w:ascii="Gill Sans Light" w:hAnsi="Gill Sans Light" w:cs="Gill Sans Light" w:hint="cs"/>
          <w:color w:val="000000" w:themeColor="text1"/>
          <w:sz w:val="22"/>
          <w:szCs w:val="22"/>
          <w:lang w:val="en-US"/>
        </w:rPr>
        <w:t xml:space="preserve"> </w:t>
      </w:r>
      <w:r w:rsidRPr="003D2591">
        <w:rPr>
          <w:rFonts w:ascii="Gill Sans Light" w:hAnsi="Gill Sans Light" w:cs="Gill Sans Light" w:hint="cs"/>
          <w:color w:val="000000" w:themeColor="text1"/>
          <w:sz w:val="22"/>
          <w:szCs w:val="22"/>
          <w:lang w:val="en-US"/>
        </w:rPr>
        <w:t>an employee to work on a statutory holiday, but</w:t>
      </w:r>
      <w:r w:rsidR="00C96840" w:rsidRPr="003D2591">
        <w:rPr>
          <w:rFonts w:ascii="Gill Sans Light" w:hAnsi="Gill Sans Light" w:cs="Gill Sans Light" w:hint="cs"/>
          <w:color w:val="000000" w:themeColor="text1"/>
          <w:sz w:val="22"/>
          <w:szCs w:val="22"/>
          <w:lang w:val="en-US"/>
        </w:rPr>
        <w:t xml:space="preserve"> </w:t>
      </w:r>
      <w:r w:rsidRPr="003D2591">
        <w:rPr>
          <w:rFonts w:ascii="Gill Sans Light" w:hAnsi="Gill Sans Light" w:cs="Gill Sans Light" w:hint="cs"/>
          <w:color w:val="000000" w:themeColor="text1"/>
          <w:sz w:val="22"/>
          <w:szCs w:val="22"/>
          <w:lang w:val="en-US"/>
        </w:rPr>
        <w:t>you must provide applicable entitlements to those</w:t>
      </w:r>
      <w:r w:rsidR="00C96840" w:rsidRPr="003D2591">
        <w:rPr>
          <w:rFonts w:ascii="Gill Sans Light" w:hAnsi="Gill Sans Light" w:cs="Gill Sans Light" w:hint="cs"/>
          <w:color w:val="000000" w:themeColor="text1"/>
          <w:sz w:val="22"/>
          <w:szCs w:val="22"/>
          <w:lang w:val="en-US"/>
        </w:rPr>
        <w:t xml:space="preserve"> </w:t>
      </w:r>
      <w:r w:rsidRPr="003D2591">
        <w:rPr>
          <w:rFonts w:ascii="Gill Sans Light" w:hAnsi="Gill Sans Light" w:cs="Gill Sans Light" w:hint="cs"/>
          <w:color w:val="000000" w:themeColor="text1"/>
          <w:sz w:val="22"/>
          <w:szCs w:val="22"/>
          <w:lang w:val="en-US"/>
        </w:rPr>
        <w:t>people that are required to work if they haven’t</w:t>
      </w:r>
      <w:r w:rsidR="00C96840" w:rsidRPr="003D2591">
        <w:rPr>
          <w:rFonts w:ascii="Gill Sans Light" w:hAnsi="Gill Sans Light" w:cs="Gill Sans Light" w:hint="cs"/>
          <w:color w:val="000000" w:themeColor="text1"/>
          <w:sz w:val="22"/>
          <w:szCs w:val="22"/>
          <w:lang w:val="en-US"/>
        </w:rPr>
        <w:t xml:space="preserve"> </w:t>
      </w:r>
      <w:r w:rsidRPr="003D2591">
        <w:rPr>
          <w:rFonts w:ascii="Gill Sans Light" w:hAnsi="Gill Sans Light" w:cs="Gill Sans Light" w:hint="cs"/>
          <w:color w:val="000000" w:themeColor="text1"/>
          <w:sz w:val="22"/>
          <w:szCs w:val="22"/>
          <w:lang w:val="en-US"/>
        </w:rPr>
        <w:t>made a swap.</w:t>
      </w:r>
    </w:p>
    <w:p w14:paraId="0F3EFC92" w14:textId="77777777" w:rsidR="00B74E2B" w:rsidRDefault="00B74E2B" w:rsidP="00B74E2B">
      <w:pPr>
        <w:autoSpaceDE w:val="0"/>
        <w:autoSpaceDN w:val="0"/>
        <w:adjustRightInd w:val="0"/>
        <w:rPr>
          <w:color w:val="FFFFFF"/>
          <w:sz w:val="42"/>
          <w:szCs w:val="42"/>
          <w:lang w:val="en-US"/>
        </w:rPr>
      </w:pPr>
      <w:r>
        <w:rPr>
          <w:color w:val="FFFFFF"/>
          <w:sz w:val="42"/>
          <w:szCs w:val="42"/>
          <w:lang w:val="en-US"/>
        </w:rPr>
        <w:lastRenderedPageBreak/>
        <w:t>TIME OFF &amp;</w:t>
      </w:r>
    </w:p>
    <w:p w14:paraId="6AF49C66" w14:textId="07106F97" w:rsidR="003D2591" w:rsidRPr="005E6634" w:rsidRDefault="003D2591" w:rsidP="003D2591">
      <w:pPr>
        <w:spacing w:line="276" w:lineRule="auto"/>
        <w:jc w:val="center"/>
        <w:rPr>
          <w:rFonts w:ascii="Avenir Book" w:hAnsi="Avenir Book" w:cs="Calibri"/>
          <w:i/>
          <w:iCs/>
          <w:sz w:val="16"/>
          <w:szCs w:val="16"/>
        </w:rPr>
        <w:sectPr w:rsidR="003D2591" w:rsidRPr="005E6634" w:rsidSect="003D2591">
          <w:pgSz w:w="12220" w:h="15840"/>
          <w:pgMar w:top="1440" w:right="1420" w:bottom="1440" w:left="1440" w:header="708" w:footer="312" w:gutter="0"/>
          <w:cols w:space="708"/>
          <w:docGrid w:linePitch="360"/>
        </w:sectPr>
      </w:pPr>
      <w:r w:rsidRPr="005E6634">
        <w:rPr>
          <w:rFonts w:ascii="Avenir Book" w:hAnsi="Avenir Book" w:cs="Calibri"/>
          <w:i/>
          <w:iCs/>
          <w:sz w:val="16"/>
          <w:szCs w:val="16"/>
        </w:rPr>
        <w:t>DELETE FROM HERE UP</w:t>
      </w:r>
    </w:p>
    <w:p w14:paraId="49A76658" w14:textId="107176E5" w:rsidR="003D2591" w:rsidRPr="00737560" w:rsidRDefault="003D2591" w:rsidP="003D2591">
      <w:pPr>
        <w:pStyle w:val="NormalWeb"/>
        <w:spacing w:before="0" w:beforeAutospacing="0" w:after="0" w:afterAutospacing="0"/>
        <w:jc w:val="center"/>
        <w:rPr>
          <w:rFonts w:ascii="GILL SANS SEMIBOLD" w:hAnsi="GILL SANS SEMIBOLD" w:cs="Gill Sans"/>
          <w:b/>
          <w:bCs/>
        </w:rPr>
      </w:pPr>
      <w:bookmarkStart w:id="0" w:name="_Hlk161161600"/>
      <w:r w:rsidRPr="00737560">
        <w:rPr>
          <w:rFonts w:ascii="Gill Sans Light" w:hAnsi="Gill Sans Light" w:cs="Gill Sans Light" w:hint="cs"/>
          <w:color w:val="156082"/>
          <w:sz w:val="32"/>
          <w:szCs w:val="32"/>
        </w:rPr>
        <w:lastRenderedPageBreak/>
        <w:t>[Restaurant Name]</w:t>
      </w:r>
      <w:r w:rsidRPr="004F7FD4">
        <w:rPr>
          <w:rFonts w:ascii="Gill Sans" w:hAnsi="Gill Sans" w:cs="Gill Sans" w:hint="cs"/>
          <w:color w:val="156082"/>
          <w:sz w:val="32"/>
          <w:szCs w:val="32"/>
        </w:rPr>
        <w:br/>
      </w:r>
      <w:r>
        <w:rPr>
          <w:rFonts w:ascii="GILL SANS SEMIBOLD" w:hAnsi="GILL SANS SEMIBOLD" w:cs="Gill Sans"/>
          <w:b/>
          <w:bCs/>
          <w:color w:val="156082"/>
          <w:sz w:val="32"/>
          <w:szCs w:val="32"/>
        </w:rPr>
        <w:t>Statutory Holiday Swap Policy</w:t>
      </w:r>
    </w:p>
    <w:p w14:paraId="360E0886" w14:textId="4E2B8ED6" w:rsidR="003D2591" w:rsidRPr="004F7FD4" w:rsidRDefault="003D2591" w:rsidP="003D2591">
      <w:pPr>
        <w:pStyle w:val="NormalWeb"/>
        <w:spacing w:before="240" w:beforeAutospacing="0" w:after="0" w:afterAutospacing="0" w:line="480" w:lineRule="auto"/>
        <w:jc w:val="center"/>
        <w:rPr>
          <w:rFonts w:ascii="Gill Sans" w:hAnsi="Gill Sans" w:cs="Gill Sans"/>
        </w:rPr>
      </w:pPr>
      <w:r>
        <w:rPr>
          <w:rFonts w:ascii="Gill Sans" w:hAnsi="Gill Sans" w:cs="Gill Sans"/>
          <w:color w:val="156082"/>
        </w:rPr>
        <w:t>Effective Date</w:t>
      </w:r>
      <w:r w:rsidRPr="004F7FD4">
        <w:rPr>
          <w:rFonts w:ascii="Gill Sans" w:hAnsi="Gill Sans" w:cs="Gill Sans" w:hint="cs"/>
          <w:color w:val="156082"/>
        </w:rPr>
        <w:t>: ________________</w:t>
      </w:r>
    </w:p>
    <w:p w14:paraId="5369CC41" w14:textId="3BC88042" w:rsidR="003D2591" w:rsidRPr="004F7FD4" w:rsidRDefault="003D2591" w:rsidP="003D2591">
      <w:pPr>
        <w:pStyle w:val="NormalWeb"/>
        <w:spacing w:before="0" w:beforeAutospacing="0" w:after="0" w:afterAutospacing="0" w:line="480" w:lineRule="auto"/>
        <w:jc w:val="center"/>
        <w:rPr>
          <w:rFonts w:ascii="Gill Sans" w:hAnsi="Gill Sans" w:cs="Gill Sans"/>
        </w:rPr>
      </w:pPr>
      <w:r>
        <w:rPr>
          <w:rFonts w:ascii="Gill Sans" w:hAnsi="Gill Sans" w:cs="Gill Sans"/>
          <w:color w:val="156082"/>
        </w:rPr>
        <w:t xml:space="preserve">Last </w:t>
      </w:r>
      <w:r w:rsidRPr="004F7FD4">
        <w:rPr>
          <w:rFonts w:ascii="Gill Sans" w:hAnsi="Gill Sans" w:cs="Gill Sans" w:hint="cs"/>
          <w:color w:val="156082"/>
        </w:rPr>
        <w:t>Updated: ________________</w:t>
      </w:r>
    </w:p>
    <w:p w14:paraId="316879E5" w14:textId="771613A8" w:rsidR="00F826C0" w:rsidRPr="00F826C0" w:rsidRDefault="00F826C0" w:rsidP="003D2591">
      <w:pPr>
        <w:spacing w:line="276" w:lineRule="auto"/>
        <w:outlineLvl w:val="2"/>
        <w:rPr>
          <w:rFonts w:ascii="Gill Sans Light" w:hAnsi="Gill Sans Light" w:cs="Gill Sans Light"/>
          <w:b/>
          <w:bCs/>
          <w:color w:val="000000" w:themeColor="text1"/>
          <w:sz w:val="28"/>
          <w:szCs w:val="28"/>
        </w:rPr>
      </w:pPr>
      <w:r w:rsidRPr="00F826C0">
        <w:rPr>
          <w:rFonts w:ascii="Gill Sans Light" w:hAnsi="Gill Sans Light" w:cs="Gill Sans Light" w:hint="cs"/>
          <w:b/>
          <w:bCs/>
          <w:color w:val="000000" w:themeColor="text1"/>
          <w:sz w:val="28"/>
          <w:szCs w:val="28"/>
        </w:rPr>
        <w:t>Purpose</w:t>
      </w:r>
      <w:r w:rsidR="003D2591" w:rsidRPr="003D2591">
        <w:rPr>
          <w:rFonts w:ascii="Gill Sans Light" w:hAnsi="Gill Sans Light" w:cs="Gill Sans Light"/>
          <w:b/>
          <w:bCs/>
          <w:color w:val="000000" w:themeColor="text1"/>
          <w:sz w:val="28"/>
          <w:szCs w:val="28"/>
        </w:rPr>
        <w:t>:</w:t>
      </w:r>
    </w:p>
    <w:p w14:paraId="10190E80" w14:textId="77777777" w:rsidR="00F826C0" w:rsidRDefault="00F826C0" w:rsidP="003D2591">
      <w:pPr>
        <w:spacing w:line="276" w:lineRule="auto"/>
        <w:rPr>
          <w:rFonts w:ascii="Gill Sans Light" w:hAnsi="Gill Sans Light" w:cs="Gill Sans Light"/>
          <w:sz w:val="22"/>
          <w:szCs w:val="22"/>
        </w:rPr>
      </w:pPr>
      <w:r w:rsidRPr="00F826C0">
        <w:rPr>
          <w:rFonts w:ascii="Gill Sans Light" w:hAnsi="Gill Sans Light" w:cs="Gill Sans Light" w:hint="cs"/>
          <w:color w:val="156082" w:themeColor="accent1"/>
          <w:sz w:val="22"/>
          <w:szCs w:val="22"/>
        </w:rPr>
        <w:t xml:space="preserve">[Restaurant Name] </w:t>
      </w:r>
      <w:r w:rsidRPr="00F826C0">
        <w:rPr>
          <w:rFonts w:ascii="Gill Sans Light" w:hAnsi="Gill Sans Light" w:cs="Gill Sans Light" w:hint="cs"/>
          <w:sz w:val="22"/>
          <w:szCs w:val="22"/>
        </w:rPr>
        <w:t>recognizes the diverse cultural, religious, and personal beliefs of our employees. In compliance with BC’s Employment Standards Act, we allow eligible team members to request a substitution of certain statutory holidays for a day of personal significance.</w:t>
      </w:r>
    </w:p>
    <w:p w14:paraId="3733C18A" w14:textId="77777777" w:rsidR="003D2591" w:rsidRPr="00F826C0" w:rsidRDefault="003D2591" w:rsidP="003D2591">
      <w:pPr>
        <w:spacing w:line="276" w:lineRule="auto"/>
        <w:rPr>
          <w:rFonts w:ascii="Gill Sans Light" w:hAnsi="Gill Sans Light" w:cs="Gill Sans Light"/>
          <w:sz w:val="16"/>
          <w:szCs w:val="16"/>
        </w:rPr>
      </w:pPr>
    </w:p>
    <w:p w14:paraId="2C4E02D8" w14:textId="5FF05420" w:rsidR="00F826C0" w:rsidRPr="00F826C0" w:rsidRDefault="00F826C0" w:rsidP="003D2591">
      <w:pPr>
        <w:spacing w:line="276" w:lineRule="auto"/>
        <w:outlineLvl w:val="2"/>
        <w:rPr>
          <w:rFonts w:ascii="Gill Sans Light" w:hAnsi="Gill Sans Light" w:cs="Gill Sans Light"/>
          <w:b/>
          <w:bCs/>
          <w:color w:val="000000" w:themeColor="text1"/>
          <w:sz w:val="28"/>
          <w:szCs w:val="28"/>
        </w:rPr>
      </w:pPr>
      <w:r w:rsidRPr="00F826C0">
        <w:rPr>
          <w:rFonts w:ascii="Gill Sans Light" w:hAnsi="Gill Sans Light" w:cs="Gill Sans Light" w:hint="cs"/>
          <w:b/>
          <w:bCs/>
          <w:color w:val="000000" w:themeColor="text1"/>
          <w:sz w:val="28"/>
          <w:szCs w:val="28"/>
        </w:rPr>
        <w:t>Eligibility</w:t>
      </w:r>
      <w:r w:rsidR="003D2591" w:rsidRPr="003D2591">
        <w:rPr>
          <w:rFonts w:ascii="Gill Sans Light" w:hAnsi="Gill Sans Light" w:cs="Gill Sans Light"/>
          <w:b/>
          <w:bCs/>
          <w:color w:val="000000" w:themeColor="text1"/>
          <w:sz w:val="28"/>
          <w:szCs w:val="28"/>
        </w:rPr>
        <w:t>:</w:t>
      </w:r>
    </w:p>
    <w:p w14:paraId="47CFD0BD" w14:textId="77777777" w:rsidR="00F826C0" w:rsidRPr="00F826C0" w:rsidRDefault="00F826C0" w:rsidP="003D2591">
      <w:pPr>
        <w:spacing w:line="276" w:lineRule="auto"/>
        <w:rPr>
          <w:rFonts w:ascii="Gill Sans Light" w:hAnsi="Gill Sans Light" w:cs="Gill Sans Light"/>
          <w:sz w:val="22"/>
          <w:szCs w:val="22"/>
        </w:rPr>
      </w:pPr>
      <w:r w:rsidRPr="00F826C0">
        <w:rPr>
          <w:rFonts w:ascii="Gill Sans Light" w:hAnsi="Gill Sans Light" w:cs="Gill Sans Light" w:hint="cs"/>
          <w:sz w:val="22"/>
          <w:szCs w:val="22"/>
        </w:rPr>
        <w:t xml:space="preserve">This policy applies to </w:t>
      </w:r>
      <w:r w:rsidRPr="00F826C0">
        <w:rPr>
          <w:rFonts w:ascii="Gill Sans Light" w:hAnsi="Gill Sans Light" w:cs="Gill Sans Light" w:hint="cs"/>
          <w:color w:val="156082" w:themeColor="accent1"/>
          <w:sz w:val="22"/>
          <w:szCs w:val="22"/>
        </w:rPr>
        <w:t xml:space="preserve">[full-time employees working 30+ hours per week / all employees, including part-time staff] </w:t>
      </w:r>
      <w:r w:rsidRPr="00F826C0">
        <w:rPr>
          <w:rFonts w:ascii="Gill Sans Light" w:hAnsi="Gill Sans Light" w:cs="Gill Sans Light" w:hint="cs"/>
          <w:sz w:val="22"/>
          <w:szCs w:val="22"/>
        </w:rPr>
        <w:t xml:space="preserve">who wish to substitute a statutory holiday with another meaningful day. Requests will be approved based on </w:t>
      </w:r>
      <w:r w:rsidRPr="00F826C0">
        <w:rPr>
          <w:rFonts w:ascii="Gill Sans Light" w:hAnsi="Gill Sans Light" w:cs="Gill Sans Light" w:hint="cs"/>
          <w:color w:val="156082" w:themeColor="accent1"/>
          <w:sz w:val="22"/>
          <w:szCs w:val="22"/>
        </w:rPr>
        <w:t>[business needs, seniority, or first-come, first-served basis].</w:t>
      </w:r>
    </w:p>
    <w:p w14:paraId="692ACED7" w14:textId="77777777" w:rsidR="00E21309" w:rsidRPr="00F826C0" w:rsidRDefault="00E21309" w:rsidP="00E21309">
      <w:pPr>
        <w:spacing w:line="276" w:lineRule="auto"/>
        <w:rPr>
          <w:rFonts w:ascii="Gill Sans Light" w:hAnsi="Gill Sans Light" w:cs="Gill Sans Light"/>
          <w:sz w:val="16"/>
          <w:szCs w:val="16"/>
        </w:rPr>
      </w:pPr>
    </w:p>
    <w:p w14:paraId="0A87CC50" w14:textId="0D8B20F5" w:rsidR="00F826C0" w:rsidRPr="00F826C0" w:rsidRDefault="00F826C0" w:rsidP="003D2591">
      <w:pPr>
        <w:spacing w:line="276" w:lineRule="auto"/>
        <w:outlineLvl w:val="2"/>
        <w:rPr>
          <w:rFonts w:ascii="Gill Sans Light" w:hAnsi="Gill Sans Light" w:cs="Gill Sans Light"/>
          <w:b/>
          <w:bCs/>
          <w:color w:val="000000" w:themeColor="text1"/>
          <w:sz w:val="28"/>
          <w:szCs w:val="28"/>
        </w:rPr>
      </w:pPr>
      <w:r w:rsidRPr="00F826C0">
        <w:rPr>
          <w:rFonts w:ascii="Gill Sans Light" w:hAnsi="Gill Sans Light" w:cs="Gill Sans Light" w:hint="cs"/>
          <w:b/>
          <w:bCs/>
          <w:color w:val="000000" w:themeColor="text1"/>
          <w:sz w:val="28"/>
          <w:szCs w:val="28"/>
        </w:rPr>
        <w:t>Approved Substitutions</w:t>
      </w:r>
      <w:r w:rsidR="003D2591" w:rsidRPr="003D2591">
        <w:rPr>
          <w:rFonts w:ascii="Gill Sans Light" w:hAnsi="Gill Sans Light" w:cs="Gill Sans Light"/>
          <w:b/>
          <w:bCs/>
          <w:color w:val="000000" w:themeColor="text1"/>
          <w:sz w:val="28"/>
          <w:szCs w:val="28"/>
        </w:rPr>
        <w:t>:</w:t>
      </w:r>
    </w:p>
    <w:p w14:paraId="16B5D0E3" w14:textId="474A4184" w:rsidR="00F826C0" w:rsidRDefault="00F826C0" w:rsidP="003D2591">
      <w:pPr>
        <w:spacing w:line="276" w:lineRule="auto"/>
        <w:rPr>
          <w:rFonts w:ascii="Gill Sans Light" w:hAnsi="Gill Sans Light" w:cs="Gill Sans Light"/>
          <w:color w:val="156082" w:themeColor="accent1"/>
          <w:sz w:val="22"/>
          <w:szCs w:val="22"/>
        </w:rPr>
      </w:pPr>
      <w:r w:rsidRPr="00F826C0">
        <w:rPr>
          <w:rFonts w:ascii="Gill Sans Light" w:hAnsi="Gill Sans Light" w:cs="Gill Sans Light" w:hint="cs"/>
          <w:sz w:val="22"/>
          <w:szCs w:val="22"/>
        </w:rPr>
        <w:t>Employees may request to substitute the following statutory holidays:</w:t>
      </w:r>
      <w:r w:rsidR="00E21309">
        <w:rPr>
          <w:rFonts w:ascii="Gill Sans Light" w:hAnsi="Gill Sans Light" w:cs="Gill Sans Light"/>
          <w:sz w:val="22"/>
          <w:szCs w:val="22"/>
        </w:rPr>
        <w:t xml:space="preserve"> </w:t>
      </w:r>
      <w:r w:rsidRPr="00F826C0">
        <w:rPr>
          <w:rFonts w:ascii="Gill Sans Light" w:hAnsi="Gill Sans Light" w:cs="Gill Sans Light" w:hint="cs"/>
          <w:color w:val="156082" w:themeColor="accent1"/>
          <w:sz w:val="22"/>
          <w:szCs w:val="22"/>
        </w:rPr>
        <w:t>[List eligible statutory holidays, e.g., Canada Day, Thanksgiving, Christmas Day]</w:t>
      </w:r>
    </w:p>
    <w:p w14:paraId="581B544D" w14:textId="77777777" w:rsidR="00F826C0" w:rsidRPr="00F826C0" w:rsidRDefault="00F826C0" w:rsidP="003D2591">
      <w:pPr>
        <w:spacing w:line="276" w:lineRule="auto"/>
        <w:rPr>
          <w:rFonts w:ascii="Gill Sans Light" w:hAnsi="Gill Sans Light" w:cs="Gill Sans Light"/>
          <w:sz w:val="22"/>
          <w:szCs w:val="22"/>
        </w:rPr>
      </w:pPr>
      <w:r w:rsidRPr="00F826C0">
        <w:rPr>
          <w:rFonts w:ascii="Gill Sans Light" w:hAnsi="Gill Sans Light" w:cs="Gill Sans Light" w:hint="cs"/>
          <w:sz w:val="22"/>
          <w:szCs w:val="22"/>
        </w:rPr>
        <w:t>Substituted days should be of cultural, religious, or personal significance and cannot be used as an extra vacation day (e.g., swapping Canada Day for the day after Victoria Day to create a long weekend).</w:t>
      </w:r>
    </w:p>
    <w:p w14:paraId="2A4E07B7" w14:textId="77777777" w:rsidR="00E21309" w:rsidRPr="00F826C0" w:rsidRDefault="00E21309" w:rsidP="00E21309">
      <w:pPr>
        <w:spacing w:line="276" w:lineRule="auto"/>
        <w:rPr>
          <w:rFonts w:ascii="Gill Sans Light" w:hAnsi="Gill Sans Light" w:cs="Gill Sans Light"/>
          <w:sz w:val="16"/>
          <w:szCs w:val="16"/>
        </w:rPr>
      </w:pPr>
    </w:p>
    <w:p w14:paraId="2B7E04E3" w14:textId="588CCCD2" w:rsidR="00F826C0" w:rsidRPr="00F826C0" w:rsidRDefault="00F826C0" w:rsidP="003D2591">
      <w:pPr>
        <w:spacing w:line="276" w:lineRule="auto"/>
        <w:outlineLvl w:val="2"/>
        <w:rPr>
          <w:rFonts w:ascii="Gill Sans Light" w:hAnsi="Gill Sans Light" w:cs="Gill Sans Light"/>
          <w:b/>
          <w:bCs/>
          <w:sz w:val="28"/>
          <w:szCs w:val="28"/>
        </w:rPr>
      </w:pPr>
      <w:r w:rsidRPr="00F826C0">
        <w:rPr>
          <w:rFonts w:ascii="Gill Sans Light" w:hAnsi="Gill Sans Light" w:cs="Gill Sans Light" w:hint="cs"/>
          <w:b/>
          <w:bCs/>
          <w:sz w:val="28"/>
          <w:szCs w:val="28"/>
        </w:rPr>
        <w:t>Request Process</w:t>
      </w:r>
      <w:r w:rsidR="003D2591">
        <w:rPr>
          <w:rFonts w:ascii="Gill Sans Light" w:hAnsi="Gill Sans Light" w:cs="Gill Sans Light"/>
          <w:b/>
          <w:bCs/>
          <w:sz w:val="28"/>
          <w:szCs w:val="28"/>
        </w:rPr>
        <w:t>:</w:t>
      </w:r>
    </w:p>
    <w:p w14:paraId="1C8E360F" w14:textId="763A870C" w:rsidR="00F826C0" w:rsidRPr="003D2591" w:rsidRDefault="00F826C0" w:rsidP="003D2591">
      <w:pPr>
        <w:pStyle w:val="ListParagraph"/>
        <w:numPr>
          <w:ilvl w:val="0"/>
          <w:numId w:val="32"/>
        </w:numPr>
        <w:spacing w:line="276" w:lineRule="auto"/>
        <w:rPr>
          <w:rFonts w:ascii="Gill Sans Light" w:hAnsi="Gill Sans Light" w:cs="Gill Sans Light"/>
          <w:color w:val="156082" w:themeColor="accent1"/>
          <w:sz w:val="22"/>
          <w:szCs w:val="22"/>
        </w:rPr>
      </w:pPr>
      <w:r w:rsidRPr="003D2591">
        <w:rPr>
          <w:rFonts w:ascii="Gill Sans Light" w:hAnsi="Gill Sans Light" w:cs="Gill Sans Light" w:hint="cs"/>
          <w:b/>
          <w:bCs/>
          <w:color w:val="000000" w:themeColor="text1"/>
          <w:sz w:val="22"/>
          <w:szCs w:val="22"/>
        </w:rPr>
        <w:t>Submission Deadline</w:t>
      </w:r>
      <w:r w:rsidRPr="003D2591">
        <w:rPr>
          <w:rFonts w:ascii="Gill Sans Light" w:hAnsi="Gill Sans Light" w:cs="Gill Sans Light" w:hint="cs"/>
          <w:color w:val="000000" w:themeColor="text1"/>
          <w:sz w:val="22"/>
          <w:szCs w:val="22"/>
        </w:rPr>
        <w:t xml:space="preserve"> – Employees must submit a Statutory Holiday Substitution Form by </w:t>
      </w:r>
      <w:r w:rsidRPr="003D2591">
        <w:rPr>
          <w:rFonts w:ascii="Gill Sans Light" w:hAnsi="Gill Sans Light" w:cs="Gill Sans Light" w:hint="cs"/>
          <w:color w:val="156082" w:themeColor="accent1"/>
          <w:sz w:val="22"/>
          <w:szCs w:val="22"/>
        </w:rPr>
        <w:t>[date, e.g., January 15 of each year].</w:t>
      </w:r>
    </w:p>
    <w:p w14:paraId="16BC9CC4" w14:textId="0CA9F80E" w:rsidR="00F826C0" w:rsidRPr="003D2591" w:rsidRDefault="00F826C0" w:rsidP="003D2591">
      <w:pPr>
        <w:pStyle w:val="ListParagraph"/>
        <w:numPr>
          <w:ilvl w:val="0"/>
          <w:numId w:val="32"/>
        </w:numPr>
        <w:spacing w:line="276" w:lineRule="auto"/>
        <w:rPr>
          <w:rFonts w:ascii="Gill Sans Light" w:hAnsi="Gill Sans Light" w:cs="Gill Sans Light"/>
          <w:color w:val="156082" w:themeColor="accent1"/>
          <w:sz w:val="22"/>
          <w:szCs w:val="22"/>
        </w:rPr>
      </w:pPr>
      <w:r w:rsidRPr="003D2591">
        <w:rPr>
          <w:rFonts w:ascii="Gill Sans Light" w:hAnsi="Gill Sans Light" w:cs="Gill Sans Light" w:hint="cs"/>
          <w:b/>
          <w:bCs/>
          <w:color w:val="000000" w:themeColor="text1"/>
          <w:sz w:val="22"/>
          <w:szCs w:val="22"/>
        </w:rPr>
        <w:t>Approval Process</w:t>
      </w:r>
      <w:r w:rsidRPr="003D2591">
        <w:rPr>
          <w:rFonts w:ascii="Gill Sans Light" w:hAnsi="Gill Sans Light" w:cs="Gill Sans Light" w:hint="cs"/>
          <w:color w:val="000000" w:themeColor="text1"/>
          <w:sz w:val="22"/>
          <w:szCs w:val="22"/>
        </w:rPr>
        <w:t xml:space="preserve"> – Requests will be reviewed and approved based on </w:t>
      </w:r>
      <w:r w:rsidRPr="003D2591">
        <w:rPr>
          <w:rFonts w:ascii="Gill Sans Light" w:hAnsi="Gill Sans Light" w:cs="Gill Sans Light" w:hint="cs"/>
          <w:color w:val="156082" w:themeColor="accent1"/>
          <w:sz w:val="22"/>
          <w:szCs w:val="22"/>
        </w:rPr>
        <w:t xml:space="preserve">[business needs, scheduling feasibility, and fairness]. </w:t>
      </w:r>
      <w:r w:rsidRPr="003D2591">
        <w:rPr>
          <w:rFonts w:ascii="Gill Sans Light" w:hAnsi="Gill Sans Light" w:cs="Gill Sans Light" w:hint="cs"/>
          <w:sz w:val="22"/>
          <w:szCs w:val="22"/>
        </w:rPr>
        <w:t xml:space="preserve">Employees will be notified of their request status by </w:t>
      </w:r>
      <w:r w:rsidRPr="003D2591">
        <w:rPr>
          <w:rFonts w:ascii="Gill Sans Light" w:hAnsi="Gill Sans Light" w:cs="Gill Sans Light" w:hint="cs"/>
          <w:color w:val="156082" w:themeColor="accent1"/>
          <w:sz w:val="22"/>
          <w:szCs w:val="22"/>
        </w:rPr>
        <w:t>[response time, e.g., February 1].</w:t>
      </w:r>
    </w:p>
    <w:p w14:paraId="5CD6D156" w14:textId="6EEB9562" w:rsidR="00F826C0" w:rsidRPr="003D2591" w:rsidRDefault="00F826C0" w:rsidP="003D2591">
      <w:pPr>
        <w:pStyle w:val="ListParagraph"/>
        <w:numPr>
          <w:ilvl w:val="0"/>
          <w:numId w:val="32"/>
        </w:numPr>
        <w:spacing w:line="276" w:lineRule="auto"/>
        <w:rPr>
          <w:rFonts w:ascii="Gill Sans Light" w:hAnsi="Gill Sans Light" w:cs="Gill Sans Light"/>
          <w:sz w:val="22"/>
          <w:szCs w:val="22"/>
        </w:rPr>
      </w:pPr>
      <w:r w:rsidRPr="003D2591">
        <w:rPr>
          <w:rFonts w:ascii="Gill Sans Light" w:hAnsi="Gill Sans Light" w:cs="Gill Sans Light" w:hint="cs"/>
          <w:b/>
          <w:bCs/>
          <w:sz w:val="22"/>
          <w:szCs w:val="22"/>
        </w:rPr>
        <w:t>Lock-in Policy</w:t>
      </w:r>
      <w:r w:rsidRPr="003D2591">
        <w:rPr>
          <w:rFonts w:ascii="Gill Sans Light" w:hAnsi="Gill Sans Light" w:cs="Gill Sans Light" w:hint="cs"/>
          <w:sz w:val="22"/>
          <w:szCs w:val="22"/>
        </w:rPr>
        <w:t xml:space="preserve"> – Once approved, statutory holiday swaps </w:t>
      </w:r>
      <w:r w:rsidRPr="003D2591">
        <w:rPr>
          <w:rFonts w:ascii="Gill Sans Light" w:hAnsi="Gill Sans Light" w:cs="Gill Sans Light" w:hint="cs"/>
          <w:color w:val="156082" w:themeColor="accent1"/>
          <w:sz w:val="22"/>
          <w:szCs w:val="22"/>
        </w:rPr>
        <w:t xml:space="preserve">[can/cannot] </w:t>
      </w:r>
      <w:r w:rsidRPr="003D2591">
        <w:rPr>
          <w:rFonts w:ascii="Gill Sans Light" w:hAnsi="Gill Sans Light" w:cs="Gill Sans Light" w:hint="cs"/>
          <w:sz w:val="22"/>
          <w:szCs w:val="22"/>
        </w:rPr>
        <w:t>be changed unless exceptional circumstances arise.</w:t>
      </w:r>
    </w:p>
    <w:p w14:paraId="0E8AC9C1" w14:textId="77777777" w:rsidR="00E21309" w:rsidRPr="00E21309" w:rsidRDefault="00E21309" w:rsidP="00E21309">
      <w:pPr>
        <w:spacing w:line="276" w:lineRule="auto"/>
        <w:ind w:left="450"/>
        <w:rPr>
          <w:rFonts w:ascii="Gill Sans Light" w:hAnsi="Gill Sans Light" w:cs="Gill Sans Light"/>
          <w:sz w:val="16"/>
          <w:szCs w:val="16"/>
        </w:rPr>
      </w:pPr>
    </w:p>
    <w:p w14:paraId="3829AAAE" w14:textId="6377367E" w:rsidR="00F826C0" w:rsidRPr="00F826C0" w:rsidRDefault="00F826C0" w:rsidP="003D2591">
      <w:pPr>
        <w:spacing w:line="276" w:lineRule="auto"/>
        <w:outlineLvl w:val="2"/>
        <w:rPr>
          <w:rFonts w:ascii="Gill Sans Light" w:hAnsi="Gill Sans Light" w:cs="Gill Sans Light"/>
          <w:b/>
          <w:bCs/>
          <w:sz w:val="28"/>
          <w:szCs w:val="28"/>
        </w:rPr>
      </w:pPr>
      <w:r w:rsidRPr="00F826C0">
        <w:rPr>
          <w:rFonts w:ascii="Gill Sans Light" w:hAnsi="Gill Sans Light" w:cs="Gill Sans Light" w:hint="cs"/>
          <w:b/>
          <w:bCs/>
          <w:sz w:val="28"/>
          <w:szCs w:val="28"/>
        </w:rPr>
        <w:t>Scheduling &amp; Business Needs</w:t>
      </w:r>
      <w:r w:rsidR="003D2591">
        <w:rPr>
          <w:rFonts w:ascii="Gill Sans Light" w:hAnsi="Gill Sans Light" w:cs="Gill Sans Light"/>
          <w:b/>
          <w:bCs/>
          <w:sz w:val="28"/>
          <w:szCs w:val="28"/>
        </w:rPr>
        <w:t>:</w:t>
      </w:r>
    </w:p>
    <w:p w14:paraId="3185B844" w14:textId="77777777" w:rsidR="00F826C0" w:rsidRPr="00F826C0" w:rsidRDefault="00F826C0" w:rsidP="003D2591">
      <w:pPr>
        <w:numPr>
          <w:ilvl w:val="0"/>
          <w:numId w:val="28"/>
        </w:numPr>
        <w:spacing w:line="276" w:lineRule="auto"/>
        <w:rPr>
          <w:rFonts w:ascii="Gill Sans Light" w:hAnsi="Gill Sans Light" w:cs="Gill Sans Light"/>
          <w:sz w:val="22"/>
          <w:szCs w:val="22"/>
        </w:rPr>
      </w:pPr>
      <w:r w:rsidRPr="00F826C0">
        <w:rPr>
          <w:rFonts w:ascii="Gill Sans Light" w:hAnsi="Gill Sans Light" w:cs="Gill Sans Light" w:hint="cs"/>
          <w:sz w:val="22"/>
          <w:szCs w:val="22"/>
        </w:rPr>
        <w:t>Since our restaurant operates on statutory holidays, requests are subject to business requirements. If a substitution request cannot be accommodated due to scheduling conflicts, employees will be given</w:t>
      </w:r>
      <w:r w:rsidRPr="00F826C0">
        <w:rPr>
          <w:rFonts w:ascii="Gill Sans Light" w:hAnsi="Gill Sans Light" w:cs="Gill Sans Light" w:hint="cs"/>
          <w:color w:val="156082" w:themeColor="accent1"/>
          <w:sz w:val="22"/>
          <w:szCs w:val="22"/>
        </w:rPr>
        <w:t xml:space="preserve"> [X days/weeks] </w:t>
      </w:r>
      <w:r w:rsidRPr="00F826C0">
        <w:rPr>
          <w:rFonts w:ascii="Gill Sans Light" w:hAnsi="Gill Sans Light" w:cs="Gill Sans Light" w:hint="cs"/>
          <w:sz w:val="22"/>
          <w:szCs w:val="22"/>
        </w:rPr>
        <w:t>notice.</w:t>
      </w:r>
    </w:p>
    <w:p w14:paraId="71FAE77C" w14:textId="77777777" w:rsidR="00F826C0" w:rsidRPr="00F826C0" w:rsidRDefault="00F826C0" w:rsidP="003D2591">
      <w:pPr>
        <w:numPr>
          <w:ilvl w:val="0"/>
          <w:numId w:val="28"/>
        </w:numPr>
        <w:spacing w:line="276" w:lineRule="auto"/>
        <w:rPr>
          <w:rFonts w:ascii="Gill Sans Light" w:hAnsi="Gill Sans Light" w:cs="Gill Sans Light"/>
          <w:color w:val="000000" w:themeColor="text1"/>
          <w:sz w:val="22"/>
          <w:szCs w:val="22"/>
        </w:rPr>
      </w:pPr>
      <w:r w:rsidRPr="00F826C0">
        <w:rPr>
          <w:rFonts w:ascii="Gill Sans Light" w:hAnsi="Gill Sans Light" w:cs="Gill Sans Light" w:hint="cs"/>
          <w:color w:val="000000" w:themeColor="text1"/>
          <w:sz w:val="22"/>
          <w:szCs w:val="22"/>
        </w:rPr>
        <w:t>If no swap is requested, the employee will observe the statutory holiday as scheduled.</w:t>
      </w:r>
    </w:p>
    <w:p w14:paraId="418F77A2" w14:textId="77777777" w:rsidR="00F826C0" w:rsidRPr="00F826C0" w:rsidRDefault="00F826C0" w:rsidP="003D2591">
      <w:pPr>
        <w:numPr>
          <w:ilvl w:val="0"/>
          <w:numId w:val="28"/>
        </w:numPr>
        <w:spacing w:line="276" w:lineRule="auto"/>
        <w:rPr>
          <w:rFonts w:ascii="Gill Sans Light" w:hAnsi="Gill Sans Light" w:cs="Gill Sans Light"/>
          <w:color w:val="156082" w:themeColor="accent1"/>
          <w:sz w:val="22"/>
          <w:szCs w:val="22"/>
        </w:rPr>
      </w:pPr>
      <w:r w:rsidRPr="00F826C0">
        <w:rPr>
          <w:rFonts w:ascii="Gill Sans Light" w:hAnsi="Gill Sans Light" w:cs="Gill Sans Light" w:hint="cs"/>
          <w:color w:val="000000" w:themeColor="text1"/>
          <w:sz w:val="22"/>
          <w:szCs w:val="22"/>
        </w:rPr>
        <w:t xml:space="preserve">Restaurant Closures – We will remain closed on the following statutory holidays: </w:t>
      </w:r>
      <w:r w:rsidRPr="00F826C0">
        <w:rPr>
          <w:rFonts w:ascii="Gill Sans Light" w:hAnsi="Gill Sans Light" w:cs="Gill Sans Light" w:hint="cs"/>
          <w:color w:val="156082" w:themeColor="accent1"/>
          <w:sz w:val="22"/>
          <w:szCs w:val="22"/>
        </w:rPr>
        <w:t>[list any holidays your business is closed, if applicable].</w:t>
      </w:r>
    </w:p>
    <w:p w14:paraId="1629C6CC" w14:textId="77777777" w:rsidR="00E21309" w:rsidRPr="00E21309" w:rsidRDefault="00E21309" w:rsidP="00E21309">
      <w:pPr>
        <w:pStyle w:val="ListParagraph"/>
        <w:spacing w:line="276" w:lineRule="auto"/>
        <w:rPr>
          <w:rFonts w:ascii="Gill Sans Light" w:hAnsi="Gill Sans Light" w:cs="Gill Sans Light"/>
          <w:sz w:val="16"/>
          <w:szCs w:val="16"/>
        </w:rPr>
      </w:pPr>
    </w:p>
    <w:p w14:paraId="37ED57CC" w14:textId="6F7261A1" w:rsidR="00F826C0" w:rsidRPr="00F826C0" w:rsidRDefault="00F826C0" w:rsidP="003D2591">
      <w:pPr>
        <w:spacing w:line="276" w:lineRule="auto"/>
        <w:outlineLvl w:val="2"/>
        <w:rPr>
          <w:rFonts w:ascii="Gill Sans Light" w:hAnsi="Gill Sans Light" w:cs="Gill Sans Light"/>
          <w:b/>
          <w:bCs/>
          <w:sz w:val="28"/>
          <w:szCs w:val="28"/>
        </w:rPr>
      </w:pPr>
      <w:r w:rsidRPr="00F826C0">
        <w:rPr>
          <w:rFonts w:ascii="Gill Sans Light" w:hAnsi="Gill Sans Light" w:cs="Gill Sans Light" w:hint="cs"/>
          <w:b/>
          <w:bCs/>
          <w:sz w:val="28"/>
          <w:szCs w:val="28"/>
        </w:rPr>
        <w:t>Compliance &amp; Questions</w:t>
      </w:r>
      <w:r w:rsidR="003D2591">
        <w:rPr>
          <w:rFonts w:ascii="Gill Sans Light" w:hAnsi="Gill Sans Light" w:cs="Gill Sans Light"/>
          <w:b/>
          <w:bCs/>
          <w:sz w:val="28"/>
          <w:szCs w:val="28"/>
        </w:rPr>
        <w:t>:</w:t>
      </w:r>
    </w:p>
    <w:p w14:paraId="18E25BCB" w14:textId="0CD18CB8" w:rsidR="003C45ED" w:rsidRPr="005B62C0" w:rsidRDefault="00F826C0" w:rsidP="003D2591">
      <w:pPr>
        <w:spacing w:line="276" w:lineRule="auto"/>
        <w:rPr>
          <w:rFonts w:ascii="Gill Sans Light" w:hAnsi="Gill Sans Light" w:cs="Gill Sans Light"/>
          <w:sz w:val="22"/>
          <w:szCs w:val="22"/>
        </w:rPr>
      </w:pPr>
      <w:r w:rsidRPr="00F826C0">
        <w:rPr>
          <w:rFonts w:ascii="Gill Sans Light" w:hAnsi="Gill Sans Light" w:cs="Gill Sans Light" w:hint="cs"/>
          <w:sz w:val="22"/>
          <w:szCs w:val="22"/>
        </w:rPr>
        <w:lastRenderedPageBreak/>
        <w:t>This policy aligns with BC labour laws, ensuring compliance with statutory holiday regulations.</w:t>
      </w:r>
      <w:r w:rsidR="00E21309">
        <w:rPr>
          <w:rFonts w:ascii="Gill Sans Light" w:hAnsi="Gill Sans Light" w:cs="Gill Sans Light"/>
          <w:sz w:val="22"/>
          <w:szCs w:val="22"/>
        </w:rPr>
        <w:t xml:space="preserve"> </w:t>
      </w:r>
      <w:r w:rsidRPr="00F826C0">
        <w:rPr>
          <w:rFonts w:ascii="Gill Sans Light" w:hAnsi="Gill Sans Light" w:cs="Gill Sans Light" w:hint="cs"/>
          <w:sz w:val="22"/>
          <w:szCs w:val="22"/>
        </w:rPr>
        <w:t xml:space="preserve">If you have questions or need further clarification, please contact </w:t>
      </w:r>
      <w:r w:rsidRPr="00F826C0">
        <w:rPr>
          <w:rFonts w:ascii="Gill Sans Light" w:hAnsi="Gill Sans Light" w:cs="Gill Sans Light" w:hint="cs"/>
          <w:b/>
          <w:bCs/>
          <w:sz w:val="22"/>
          <w:szCs w:val="22"/>
        </w:rPr>
        <w:t>[Manager/HR Representative]</w:t>
      </w:r>
      <w:bookmarkEnd w:id="0"/>
      <w:r w:rsidR="00E21309">
        <w:rPr>
          <w:rFonts w:ascii="Gill Sans Light" w:hAnsi="Gill Sans Light" w:cs="Gill Sans Light"/>
          <w:b/>
          <w:bCs/>
          <w:sz w:val="22"/>
          <w:szCs w:val="22"/>
        </w:rPr>
        <w:t xml:space="preserve"> </w:t>
      </w:r>
      <w:r w:rsidR="00E21309" w:rsidRPr="00E21309">
        <w:rPr>
          <w:rFonts w:ascii="Gill Sans Light" w:hAnsi="Gill Sans Light" w:cs="Gill Sans Light"/>
          <w:sz w:val="22"/>
          <w:szCs w:val="22"/>
        </w:rPr>
        <w:t>at</w:t>
      </w:r>
      <w:r w:rsidR="00E21309">
        <w:rPr>
          <w:rFonts w:ascii="Gill Sans Light" w:hAnsi="Gill Sans Light" w:cs="Gill Sans Light"/>
          <w:b/>
          <w:bCs/>
          <w:sz w:val="22"/>
          <w:szCs w:val="22"/>
        </w:rPr>
        <w:t xml:space="preserve"> [email or phone].</w:t>
      </w:r>
    </w:p>
    <w:sectPr w:rsidR="003C45ED" w:rsidRPr="005B62C0" w:rsidSect="00BB4A7B">
      <w:headerReference w:type="default" r:id="rId12"/>
      <w:pgSz w:w="12220" w:h="15840"/>
      <w:pgMar w:top="1440" w:right="1420" w:bottom="1440" w:left="1440" w:header="708"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1F500" w14:textId="77777777" w:rsidR="008238B2" w:rsidRDefault="008238B2" w:rsidP="005A10D1">
      <w:r>
        <w:separator/>
      </w:r>
    </w:p>
  </w:endnote>
  <w:endnote w:type="continuationSeparator" w:id="0">
    <w:p w14:paraId="73855BE7" w14:textId="77777777" w:rsidR="008238B2" w:rsidRDefault="008238B2" w:rsidP="005A1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Light">
    <w:altName w:val="Arial"/>
    <w:charset w:val="B1"/>
    <w:family w:val="swiss"/>
    <w:pitch w:val="variable"/>
    <w:sig w:usb0="80000A67" w:usb1="00000000" w:usb2="00000000" w:usb3="00000000" w:csb0="000001F7" w:csb1="00000000"/>
  </w:font>
  <w:font w:name="Aptos">
    <w:charset w:val="00"/>
    <w:family w:val="swiss"/>
    <w:pitch w:val="variable"/>
    <w:sig w:usb0="20000287" w:usb1="00000003" w:usb2="00000000" w:usb3="00000000" w:csb0="0000019F" w:csb1="00000000"/>
  </w:font>
  <w:font w:name="Avenir Book">
    <w:altName w:val="Tw Cen MT"/>
    <w:charset w:val="00"/>
    <w:family w:val="auto"/>
    <w:pitch w:val="variable"/>
    <w:sig w:usb0="800000AF" w:usb1="5000204A" w:usb2="00000000" w:usb3="00000000" w:csb0="0000009B" w:csb1="00000000"/>
  </w:font>
  <w:font w:name="Aptos Display">
    <w:charset w:val="00"/>
    <w:family w:val="swiss"/>
    <w:pitch w:val="variable"/>
    <w:sig w:usb0="20000287" w:usb1="00000003" w:usb2="00000000" w:usb3="00000000" w:csb0="0000019F" w:csb1="00000000"/>
  </w:font>
  <w:font w:name="MinionPro-Regular">
    <w:altName w:val="Calibri"/>
    <w:charset w:val="4D"/>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ill Sans">
    <w:altName w:val="Arial"/>
    <w:charset w:val="B1"/>
    <w:family w:val="swiss"/>
    <w:pitch w:val="variable"/>
    <w:sig w:usb0="80000A67" w:usb1="00000000" w:usb2="00000000" w:usb3="00000000" w:csb0="000001F7" w:csb1="00000000"/>
  </w:font>
  <w:font w:name="Calibri">
    <w:panose1 w:val="020F0502020204030204"/>
    <w:charset w:val="00"/>
    <w:family w:val="swiss"/>
    <w:pitch w:val="variable"/>
    <w:sig w:usb0="E4002EFF" w:usb1="C200247B" w:usb2="00000009" w:usb3="00000000" w:csb0="000001FF" w:csb1="00000000"/>
  </w:font>
  <w:font w:name="GILL SANS SEMIBOLD">
    <w:altName w:val="Calibri"/>
    <w:charset w:val="00"/>
    <w:family w:val="swiss"/>
    <w:pitch w:val="variable"/>
    <w:sig w:usb0="8000026F" w:usb1="50000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20546870"/>
      <w:docPartObj>
        <w:docPartGallery w:val="Page Numbers (Bottom of Page)"/>
        <w:docPartUnique/>
      </w:docPartObj>
    </w:sdtPr>
    <w:sdtContent>
      <w:p w14:paraId="727BD2ED" w14:textId="77777777" w:rsidR="005A10D1" w:rsidRDefault="005A10D1" w:rsidP="00BE5343">
        <w:pPr>
          <w:pStyle w:val="Footer"/>
          <w:framePr w:wrap="none" w:vAnchor="text" w:hAnchor="page" w:x="10049" w:y="1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1357BEDE" w14:textId="121FB05A" w:rsidR="005A10D1" w:rsidRPr="005A10D1" w:rsidRDefault="003D2591" w:rsidP="00843026">
    <w:pPr>
      <w:pStyle w:val="BasicParagraph"/>
      <w:ind w:right="360"/>
      <w:rPr>
        <w:rFonts w:ascii="Calibri" w:hAnsi="Calibri" w:cs="Calibri"/>
        <w:i/>
        <w:iCs/>
        <w:sz w:val="20"/>
        <w:szCs w:val="20"/>
      </w:rPr>
    </w:pPr>
    <w:r>
      <w:rPr>
        <w:rFonts w:ascii="Calibri" w:hAnsi="Calibri" w:cs="Calibri"/>
        <w:sz w:val="20"/>
        <w:szCs w:val="20"/>
      </w:rPr>
      <w:t>Statutory Holiday Swap Policy</w:t>
    </w:r>
    <w:r w:rsidR="00843026">
      <w:rPr>
        <w:rFonts w:ascii="Calibri" w:hAnsi="Calibri" w:cs="Calibri"/>
        <w:sz w:val="20"/>
        <w:szCs w:val="20"/>
      </w:rPr>
      <w:t xml:space="preserve"> Template (CTS)</w:t>
    </w:r>
    <w:r w:rsidR="00843026">
      <w:rPr>
        <w:rFonts w:ascii="Calibri" w:hAnsi="Calibri" w:cs="Calibri"/>
        <w:sz w:val="20"/>
        <w:szCs w:val="20"/>
      </w:rPr>
      <w:br/>
    </w:r>
    <w:r w:rsidR="00843026">
      <w:rPr>
        <w:rFonts w:ascii="Calibri" w:hAnsi="Calibri" w:cs="Calibri"/>
        <w:i/>
        <w:iCs/>
        <w:sz w:val="20"/>
        <w:szCs w:val="20"/>
      </w:rPr>
      <w:t>Current as of March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54B3A" w14:textId="17CF51D4" w:rsidR="005A10D1" w:rsidRPr="00BB4A7B" w:rsidRDefault="00383813" w:rsidP="00BB4A7B">
    <w:pPr>
      <w:pStyle w:val="BasicParagraph"/>
      <w:ind w:right="360"/>
      <w:rPr>
        <w:rFonts w:ascii="Calibri" w:hAnsi="Calibri" w:cs="Calibri"/>
        <w:i/>
        <w:iCs/>
        <w:sz w:val="20"/>
        <w:szCs w:val="20"/>
      </w:rPr>
    </w:pPr>
    <w:r>
      <w:rPr>
        <w:rFonts w:ascii="Calibri" w:hAnsi="Calibri" w:cs="Calibri"/>
        <w:sz w:val="20"/>
        <w:szCs w:val="20"/>
      </w:rPr>
      <w:t>Statutory Holiday Swap Policy</w:t>
    </w:r>
    <w:r w:rsidR="00843026">
      <w:rPr>
        <w:rFonts w:ascii="Calibri" w:hAnsi="Calibri" w:cs="Calibri"/>
        <w:sz w:val="20"/>
        <w:szCs w:val="20"/>
      </w:rPr>
      <w:t xml:space="preserve"> Template</w:t>
    </w:r>
    <w:r w:rsidR="00BB4A7B">
      <w:rPr>
        <w:rFonts w:ascii="Calibri" w:hAnsi="Calibri" w:cs="Calibri"/>
        <w:sz w:val="20"/>
        <w:szCs w:val="20"/>
      </w:rPr>
      <w:t xml:space="preserve"> (CTS)</w:t>
    </w:r>
    <w:r w:rsidR="00BB4A7B">
      <w:rPr>
        <w:rFonts w:ascii="Calibri" w:hAnsi="Calibri" w:cs="Calibri"/>
        <w:sz w:val="20"/>
        <w:szCs w:val="20"/>
      </w:rPr>
      <w:br/>
    </w:r>
    <w:r w:rsidR="00BB4A7B">
      <w:rPr>
        <w:rFonts w:ascii="Calibri" w:hAnsi="Calibri" w:cs="Calibri"/>
        <w:i/>
        <w:iCs/>
        <w:sz w:val="20"/>
        <w:szCs w:val="20"/>
      </w:rPr>
      <w:t>Current as of March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F62EA" w14:textId="77777777" w:rsidR="008238B2" w:rsidRDefault="008238B2" w:rsidP="005A10D1">
      <w:r>
        <w:separator/>
      </w:r>
    </w:p>
  </w:footnote>
  <w:footnote w:type="continuationSeparator" w:id="0">
    <w:p w14:paraId="7BA6D03F" w14:textId="77777777" w:rsidR="008238B2" w:rsidRDefault="008238B2" w:rsidP="005A10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12E59" w14:textId="42EA7DA0" w:rsidR="005A10D1" w:rsidRPr="005E6634" w:rsidRDefault="005E6634" w:rsidP="005E6634">
    <w:pPr>
      <w:pStyle w:val="Header"/>
      <w:rPr>
        <w:rFonts w:ascii="Gill Sans Light" w:hAnsi="Gill Sans Light" w:cs="Gill Sans Light"/>
        <w:color w:val="000000" w:themeColor="text1"/>
        <w:sz w:val="20"/>
        <w:szCs w:val="20"/>
      </w:rPr>
    </w:pPr>
    <w:r>
      <w:rPr>
        <w:rFonts w:ascii="Gill Sans Light" w:hAnsi="Gill Sans Light" w:cs="Gill Sans Light"/>
        <w:color w:val="000000" w:themeColor="text1"/>
        <w:sz w:val="20"/>
        <w:szCs w:val="20"/>
      </w:rPr>
      <w:t xml:space="preserve">SETTING UP AN AVERAGING AGREEMENT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6CBA5" w14:textId="77777777" w:rsidR="005E6634" w:rsidRPr="005E6634" w:rsidRDefault="005E6634" w:rsidP="005E6634">
    <w:pPr>
      <w:pStyle w:val="Header"/>
      <w:rPr>
        <w:rFonts w:ascii="Gill Sans Light" w:hAnsi="Gill Sans Light" w:cs="Gill Sans Light"/>
        <w:color w:val="000000" w:themeColor="text1"/>
        <w:sz w:val="20"/>
        <w:szCs w:val="20"/>
      </w:rPr>
    </w:pPr>
    <w:r w:rsidRPr="0001627B">
      <w:rPr>
        <w:rFonts w:ascii="Gill Sans Light" w:hAnsi="Gill Sans Light" w:cs="Gill Sans Light" w:hint="cs"/>
        <w:color w:val="000000" w:themeColor="text1"/>
        <w:sz w:val="20"/>
        <w:szCs w:val="20"/>
      </w:rPr>
      <w:t>[ADD LOGO or COMPANY CONTACT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E1647"/>
    <w:multiLevelType w:val="hybridMultilevel"/>
    <w:tmpl w:val="B88C8CE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B50A36"/>
    <w:multiLevelType w:val="multilevel"/>
    <w:tmpl w:val="D67A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D22A8C"/>
    <w:multiLevelType w:val="hybridMultilevel"/>
    <w:tmpl w:val="D9925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15AF6"/>
    <w:multiLevelType w:val="hybridMultilevel"/>
    <w:tmpl w:val="9BEE693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FB478A"/>
    <w:multiLevelType w:val="hybridMultilevel"/>
    <w:tmpl w:val="5C64C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2C0F0E"/>
    <w:multiLevelType w:val="hybridMultilevel"/>
    <w:tmpl w:val="927C32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DFB0F4E"/>
    <w:multiLevelType w:val="hybridMultilevel"/>
    <w:tmpl w:val="A5CC1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C7F2D"/>
    <w:multiLevelType w:val="multilevel"/>
    <w:tmpl w:val="D67A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E5723E"/>
    <w:multiLevelType w:val="multilevel"/>
    <w:tmpl w:val="2CF29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49066C"/>
    <w:multiLevelType w:val="hybridMultilevel"/>
    <w:tmpl w:val="08A032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914A94"/>
    <w:multiLevelType w:val="hybridMultilevel"/>
    <w:tmpl w:val="AD980E38"/>
    <w:lvl w:ilvl="0" w:tplc="8770687A">
      <w:numFmt w:val="bullet"/>
      <w:lvlText w:val="-"/>
      <w:lvlJc w:val="left"/>
      <w:pPr>
        <w:ind w:left="720" w:hanging="360"/>
      </w:pPr>
      <w:rPr>
        <w:rFonts w:ascii="Gill Sans Light" w:eastAsiaTheme="minorHAnsi" w:hAnsi="Gill Sans Light" w:cs="Gill Sans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7416CB"/>
    <w:multiLevelType w:val="multilevel"/>
    <w:tmpl w:val="2698E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D1496B"/>
    <w:multiLevelType w:val="multilevel"/>
    <w:tmpl w:val="88406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B17197"/>
    <w:multiLevelType w:val="hybridMultilevel"/>
    <w:tmpl w:val="1C7636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F47423"/>
    <w:multiLevelType w:val="multilevel"/>
    <w:tmpl w:val="53147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D34BA9"/>
    <w:multiLevelType w:val="multilevel"/>
    <w:tmpl w:val="CFA82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F0302A"/>
    <w:multiLevelType w:val="multilevel"/>
    <w:tmpl w:val="D67A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584A21"/>
    <w:multiLevelType w:val="multilevel"/>
    <w:tmpl w:val="0FDA79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AB2D4F"/>
    <w:multiLevelType w:val="multilevel"/>
    <w:tmpl w:val="E7AA0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25505B"/>
    <w:multiLevelType w:val="hybridMultilevel"/>
    <w:tmpl w:val="E0A0FFB6"/>
    <w:lvl w:ilvl="0" w:tplc="0409000F">
      <w:start w:val="1"/>
      <w:numFmt w:val="decimal"/>
      <w:lvlText w:val="%1."/>
      <w:lvlJc w:val="left"/>
      <w:pPr>
        <w:ind w:left="789" w:hanging="360"/>
      </w:p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20" w15:restartNumberingAfterBreak="0">
    <w:nsid w:val="492426C2"/>
    <w:multiLevelType w:val="multilevel"/>
    <w:tmpl w:val="D67A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236404"/>
    <w:multiLevelType w:val="hybridMultilevel"/>
    <w:tmpl w:val="86B65568"/>
    <w:lvl w:ilvl="0" w:tplc="7BF286AA">
      <w:numFmt w:val="bullet"/>
      <w:lvlText w:val="-"/>
      <w:lvlJc w:val="left"/>
      <w:pPr>
        <w:ind w:left="720" w:hanging="360"/>
      </w:pPr>
      <w:rPr>
        <w:rFonts w:ascii="Avenir Book" w:eastAsia="Times New Roman" w:hAnsi="Avenir 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121172"/>
    <w:multiLevelType w:val="multilevel"/>
    <w:tmpl w:val="E1143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E71802"/>
    <w:multiLevelType w:val="multilevel"/>
    <w:tmpl w:val="6AFCA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7A3C10"/>
    <w:multiLevelType w:val="multilevel"/>
    <w:tmpl w:val="007619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60F1985"/>
    <w:multiLevelType w:val="hybridMultilevel"/>
    <w:tmpl w:val="6C4ACA0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6E1013F"/>
    <w:multiLevelType w:val="multilevel"/>
    <w:tmpl w:val="EE70E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3A742D"/>
    <w:multiLevelType w:val="multilevel"/>
    <w:tmpl w:val="680C1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70083A"/>
    <w:multiLevelType w:val="hybridMultilevel"/>
    <w:tmpl w:val="9C0CFB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7139C1"/>
    <w:multiLevelType w:val="multilevel"/>
    <w:tmpl w:val="D53E5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E54F5D"/>
    <w:multiLevelType w:val="hybridMultilevel"/>
    <w:tmpl w:val="26CCB8C2"/>
    <w:lvl w:ilvl="0" w:tplc="858CEA46">
      <w:start w:val="1"/>
      <w:numFmt w:val="decimal"/>
      <w:lvlText w:val="%1."/>
      <w:lvlJc w:val="left"/>
      <w:pPr>
        <w:ind w:left="810" w:hanging="360"/>
      </w:pPr>
      <w:rPr>
        <w:rFonts w:hint="default"/>
        <w:b/>
        <w:color w:val="000000" w:themeColor="text1"/>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15:restartNumberingAfterBreak="0">
    <w:nsid w:val="7AD041A3"/>
    <w:multiLevelType w:val="multilevel"/>
    <w:tmpl w:val="D67A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7182067">
    <w:abstractNumId w:val="21"/>
  </w:num>
  <w:num w:numId="2" w16cid:durableId="104886491">
    <w:abstractNumId w:val="5"/>
  </w:num>
  <w:num w:numId="3" w16cid:durableId="449011652">
    <w:abstractNumId w:val="23"/>
  </w:num>
  <w:num w:numId="4" w16cid:durableId="139885459">
    <w:abstractNumId w:val="27"/>
  </w:num>
  <w:num w:numId="5" w16cid:durableId="1548487728">
    <w:abstractNumId w:val="11"/>
  </w:num>
  <w:num w:numId="6" w16cid:durableId="822508502">
    <w:abstractNumId w:val="18"/>
  </w:num>
  <w:num w:numId="7" w16cid:durableId="730541237">
    <w:abstractNumId w:val="8"/>
  </w:num>
  <w:num w:numId="8" w16cid:durableId="675612678">
    <w:abstractNumId w:val="2"/>
  </w:num>
  <w:num w:numId="9" w16cid:durableId="214319673">
    <w:abstractNumId w:val="10"/>
  </w:num>
  <w:num w:numId="10" w16cid:durableId="1665351552">
    <w:abstractNumId w:val="0"/>
  </w:num>
  <w:num w:numId="11" w16cid:durableId="1071586082">
    <w:abstractNumId w:val="6"/>
  </w:num>
  <w:num w:numId="12" w16cid:durableId="1472477502">
    <w:abstractNumId w:val="31"/>
  </w:num>
  <w:num w:numId="13" w16cid:durableId="2093768564">
    <w:abstractNumId w:val="24"/>
  </w:num>
  <w:num w:numId="14" w16cid:durableId="184487032">
    <w:abstractNumId w:val="16"/>
  </w:num>
  <w:num w:numId="15" w16cid:durableId="1676565683">
    <w:abstractNumId w:val="1"/>
  </w:num>
  <w:num w:numId="16" w16cid:durableId="997735660">
    <w:abstractNumId w:val="7"/>
  </w:num>
  <w:num w:numId="17" w16cid:durableId="1177384501">
    <w:abstractNumId w:val="13"/>
  </w:num>
  <w:num w:numId="18" w16cid:durableId="536503147">
    <w:abstractNumId w:val="20"/>
  </w:num>
  <w:num w:numId="19" w16cid:durableId="1988852635">
    <w:abstractNumId w:val="19"/>
  </w:num>
  <w:num w:numId="20" w16cid:durableId="1647934502">
    <w:abstractNumId w:val="4"/>
  </w:num>
  <w:num w:numId="21" w16cid:durableId="718355949">
    <w:abstractNumId w:val="12"/>
  </w:num>
  <w:num w:numId="22" w16cid:durableId="418866270">
    <w:abstractNumId w:val="26"/>
  </w:num>
  <w:num w:numId="23" w16cid:durableId="1404643736">
    <w:abstractNumId w:val="28"/>
  </w:num>
  <w:num w:numId="24" w16cid:durableId="996226247">
    <w:abstractNumId w:val="17"/>
  </w:num>
  <w:num w:numId="25" w16cid:durableId="561214569">
    <w:abstractNumId w:val="15"/>
  </w:num>
  <w:num w:numId="26" w16cid:durableId="266036709">
    <w:abstractNumId w:val="14"/>
  </w:num>
  <w:num w:numId="27" w16cid:durableId="1374964740">
    <w:abstractNumId w:val="22"/>
  </w:num>
  <w:num w:numId="28" w16cid:durableId="2080709452">
    <w:abstractNumId w:val="29"/>
  </w:num>
  <w:num w:numId="29" w16cid:durableId="1132090690">
    <w:abstractNumId w:val="3"/>
  </w:num>
  <w:num w:numId="30" w16cid:durableId="800003086">
    <w:abstractNumId w:val="9"/>
  </w:num>
  <w:num w:numId="31" w16cid:durableId="928930586">
    <w:abstractNumId w:val="25"/>
  </w:num>
  <w:num w:numId="32" w16cid:durableId="99811888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95B"/>
    <w:rsid w:val="0001627B"/>
    <w:rsid w:val="000530EE"/>
    <w:rsid w:val="00064754"/>
    <w:rsid w:val="000B4CF9"/>
    <w:rsid w:val="000C5387"/>
    <w:rsid w:val="00112420"/>
    <w:rsid w:val="00165778"/>
    <w:rsid w:val="00197B78"/>
    <w:rsid w:val="001C6BDA"/>
    <w:rsid w:val="00202A72"/>
    <w:rsid w:val="0026093A"/>
    <w:rsid w:val="00267C6D"/>
    <w:rsid w:val="002845B1"/>
    <w:rsid w:val="0029161D"/>
    <w:rsid w:val="00292A2A"/>
    <w:rsid w:val="003111A0"/>
    <w:rsid w:val="0033126C"/>
    <w:rsid w:val="00346A69"/>
    <w:rsid w:val="00383813"/>
    <w:rsid w:val="003C45ED"/>
    <w:rsid w:val="003D2591"/>
    <w:rsid w:val="003F18E1"/>
    <w:rsid w:val="004333F2"/>
    <w:rsid w:val="00441999"/>
    <w:rsid w:val="00443342"/>
    <w:rsid w:val="00460FD5"/>
    <w:rsid w:val="004646D3"/>
    <w:rsid w:val="0047652B"/>
    <w:rsid w:val="0049088F"/>
    <w:rsid w:val="004A72B9"/>
    <w:rsid w:val="004C1832"/>
    <w:rsid w:val="004C3C2D"/>
    <w:rsid w:val="004F7D35"/>
    <w:rsid w:val="00501D36"/>
    <w:rsid w:val="0052056D"/>
    <w:rsid w:val="005546BA"/>
    <w:rsid w:val="00560630"/>
    <w:rsid w:val="00560F4C"/>
    <w:rsid w:val="00581327"/>
    <w:rsid w:val="005A10D1"/>
    <w:rsid w:val="005A49D4"/>
    <w:rsid w:val="005B62C0"/>
    <w:rsid w:val="005E6634"/>
    <w:rsid w:val="005F47F9"/>
    <w:rsid w:val="00610684"/>
    <w:rsid w:val="00621B2A"/>
    <w:rsid w:val="00624408"/>
    <w:rsid w:val="0066229E"/>
    <w:rsid w:val="00696674"/>
    <w:rsid w:val="006A0643"/>
    <w:rsid w:val="006B4EBE"/>
    <w:rsid w:val="006C1A69"/>
    <w:rsid w:val="006D1EEB"/>
    <w:rsid w:val="00714266"/>
    <w:rsid w:val="007203E0"/>
    <w:rsid w:val="00745EF2"/>
    <w:rsid w:val="00803867"/>
    <w:rsid w:val="008067E4"/>
    <w:rsid w:val="008238B2"/>
    <w:rsid w:val="00843026"/>
    <w:rsid w:val="008833A5"/>
    <w:rsid w:val="00895883"/>
    <w:rsid w:val="008B0B09"/>
    <w:rsid w:val="008D0C9C"/>
    <w:rsid w:val="009364BF"/>
    <w:rsid w:val="00937876"/>
    <w:rsid w:val="00955D35"/>
    <w:rsid w:val="009651CE"/>
    <w:rsid w:val="00976A20"/>
    <w:rsid w:val="009972AA"/>
    <w:rsid w:val="009E350D"/>
    <w:rsid w:val="009E771B"/>
    <w:rsid w:val="009F2B3C"/>
    <w:rsid w:val="009F552E"/>
    <w:rsid w:val="009F56AD"/>
    <w:rsid w:val="00A11D3D"/>
    <w:rsid w:val="00A2381E"/>
    <w:rsid w:val="00A52A86"/>
    <w:rsid w:val="00A72EB6"/>
    <w:rsid w:val="00B0703E"/>
    <w:rsid w:val="00B074DB"/>
    <w:rsid w:val="00B1495B"/>
    <w:rsid w:val="00B428DB"/>
    <w:rsid w:val="00B472ED"/>
    <w:rsid w:val="00B62B7A"/>
    <w:rsid w:val="00B74E2B"/>
    <w:rsid w:val="00BA5641"/>
    <w:rsid w:val="00BB2F43"/>
    <w:rsid w:val="00BB3DE2"/>
    <w:rsid w:val="00BB4A7B"/>
    <w:rsid w:val="00BE5343"/>
    <w:rsid w:val="00BE6738"/>
    <w:rsid w:val="00C040A1"/>
    <w:rsid w:val="00C75E9E"/>
    <w:rsid w:val="00C77D48"/>
    <w:rsid w:val="00C8688D"/>
    <w:rsid w:val="00C96840"/>
    <w:rsid w:val="00CA57C8"/>
    <w:rsid w:val="00CA581A"/>
    <w:rsid w:val="00CF1612"/>
    <w:rsid w:val="00CF797C"/>
    <w:rsid w:val="00D31D27"/>
    <w:rsid w:val="00D32252"/>
    <w:rsid w:val="00D751EE"/>
    <w:rsid w:val="00D97300"/>
    <w:rsid w:val="00DD4921"/>
    <w:rsid w:val="00DE3505"/>
    <w:rsid w:val="00DF3FC2"/>
    <w:rsid w:val="00E075CD"/>
    <w:rsid w:val="00E21309"/>
    <w:rsid w:val="00E4129F"/>
    <w:rsid w:val="00E41C41"/>
    <w:rsid w:val="00E87DD4"/>
    <w:rsid w:val="00EF4FAC"/>
    <w:rsid w:val="00F102C9"/>
    <w:rsid w:val="00F373E1"/>
    <w:rsid w:val="00F5199A"/>
    <w:rsid w:val="00F819AF"/>
    <w:rsid w:val="00F826C0"/>
    <w:rsid w:val="00FA2D1F"/>
    <w:rsid w:val="00FB608F"/>
    <w:rsid w:val="00FD1EC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02500"/>
  <w15:chartTrackingRefBased/>
  <w15:docId w15:val="{B37F4FAF-776D-0C42-8195-8DF2BE7AB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6C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A10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A10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A10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A10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10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10D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10D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10D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10D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0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A10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A10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A10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10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10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10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10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10D1"/>
    <w:rPr>
      <w:rFonts w:eastAsiaTheme="majorEastAsia" w:cstheme="majorBidi"/>
      <w:color w:val="272727" w:themeColor="text1" w:themeTint="D8"/>
    </w:rPr>
  </w:style>
  <w:style w:type="paragraph" w:styleId="Title">
    <w:name w:val="Title"/>
    <w:basedOn w:val="Normal"/>
    <w:next w:val="Normal"/>
    <w:link w:val="TitleChar"/>
    <w:uiPriority w:val="10"/>
    <w:qFormat/>
    <w:rsid w:val="005A10D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10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10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10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10D1"/>
    <w:pPr>
      <w:spacing w:before="160"/>
      <w:jc w:val="center"/>
    </w:pPr>
    <w:rPr>
      <w:i/>
      <w:iCs/>
      <w:color w:val="404040" w:themeColor="text1" w:themeTint="BF"/>
    </w:rPr>
  </w:style>
  <w:style w:type="character" w:customStyle="1" w:styleId="QuoteChar">
    <w:name w:val="Quote Char"/>
    <w:basedOn w:val="DefaultParagraphFont"/>
    <w:link w:val="Quote"/>
    <w:uiPriority w:val="29"/>
    <w:rsid w:val="005A10D1"/>
    <w:rPr>
      <w:i/>
      <w:iCs/>
      <w:color w:val="404040" w:themeColor="text1" w:themeTint="BF"/>
    </w:rPr>
  </w:style>
  <w:style w:type="paragraph" w:styleId="ListParagraph">
    <w:name w:val="List Paragraph"/>
    <w:basedOn w:val="Normal"/>
    <w:uiPriority w:val="34"/>
    <w:qFormat/>
    <w:rsid w:val="005A10D1"/>
    <w:pPr>
      <w:ind w:left="720"/>
      <w:contextualSpacing/>
    </w:pPr>
  </w:style>
  <w:style w:type="character" w:styleId="IntenseEmphasis">
    <w:name w:val="Intense Emphasis"/>
    <w:basedOn w:val="DefaultParagraphFont"/>
    <w:uiPriority w:val="21"/>
    <w:qFormat/>
    <w:rsid w:val="005A10D1"/>
    <w:rPr>
      <w:i/>
      <w:iCs/>
      <w:color w:val="0F4761" w:themeColor="accent1" w:themeShade="BF"/>
    </w:rPr>
  </w:style>
  <w:style w:type="paragraph" w:styleId="IntenseQuote">
    <w:name w:val="Intense Quote"/>
    <w:basedOn w:val="Normal"/>
    <w:next w:val="Normal"/>
    <w:link w:val="IntenseQuoteChar"/>
    <w:uiPriority w:val="30"/>
    <w:qFormat/>
    <w:rsid w:val="005A10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10D1"/>
    <w:rPr>
      <w:i/>
      <w:iCs/>
      <w:color w:val="0F4761" w:themeColor="accent1" w:themeShade="BF"/>
    </w:rPr>
  </w:style>
  <w:style w:type="character" w:styleId="IntenseReference">
    <w:name w:val="Intense Reference"/>
    <w:basedOn w:val="DefaultParagraphFont"/>
    <w:uiPriority w:val="32"/>
    <w:qFormat/>
    <w:rsid w:val="005A10D1"/>
    <w:rPr>
      <w:b/>
      <w:bCs/>
      <w:smallCaps/>
      <w:color w:val="0F4761" w:themeColor="accent1" w:themeShade="BF"/>
      <w:spacing w:val="5"/>
    </w:rPr>
  </w:style>
  <w:style w:type="paragraph" w:styleId="Header">
    <w:name w:val="header"/>
    <w:basedOn w:val="Normal"/>
    <w:link w:val="HeaderChar"/>
    <w:uiPriority w:val="99"/>
    <w:unhideWhenUsed/>
    <w:rsid w:val="005A10D1"/>
    <w:pPr>
      <w:tabs>
        <w:tab w:val="center" w:pos="4680"/>
        <w:tab w:val="right" w:pos="9360"/>
      </w:tabs>
    </w:pPr>
  </w:style>
  <w:style w:type="character" w:customStyle="1" w:styleId="HeaderChar">
    <w:name w:val="Header Char"/>
    <w:basedOn w:val="DefaultParagraphFont"/>
    <w:link w:val="Header"/>
    <w:uiPriority w:val="99"/>
    <w:rsid w:val="005A10D1"/>
  </w:style>
  <w:style w:type="paragraph" w:styleId="Footer">
    <w:name w:val="footer"/>
    <w:basedOn w:val="Normal"/>
    <w:link w:val="FooterChar"/>
    <w:uiPriority w:val="99"/>
    <w:unhideWhenUsed/>
    <w:rsid w:val="005A10D1"/>
    <w:pPr>
      <w:tabs>
        <w:tab w:val="center" w:pos="4680"/>
        <w:tab w:val="right" w:pos="9360"/>
      </w:tabs>
    </w:pPr>
  </w:style>
  <w:style w:type="character" w:customStyle="1" w:styleId="FooterChar">
    <w:name w:val="Footer Char"/>
    <w:basedOn w:val="DefaultParagraphFont"/>
    <w:link w:val="Footer"/>
    <w:uiPriority w:val="99"/>
    <w:rsid w:val="005A10D1"/>
  </w:style>
  <w:style w:type="paragraph" w:customStyle="1" w:styleId="BasicParagraph">
    <w:name w:val="[Basic Paragraph]"/>
    <w:basedOn w:val="Normal"/>
    <w:uiPriority w:val="99"/>
    <w:rsid w:val="005A10D1"/>
    <w:pPr>
      <w:autoSpaceDE w:val="0"/>
      <w:autoSpaceDN w:val="0"/>
      <w:adjustRightInd w:val="0"/>
      <w:spacing w:line="288" w:lineRule="auto"/>
      <w:textAlignment w:val="center"/>
    </w:pPr>
    <w:rPr>
      <w:rFonts w:ascii="MinionPro-Regular" w:hAnsi="MinionPro-Regular" w:cs="MinionPro-Regular"/>
      <w:color w:val="000000"/>
      <w:lang w:val="en-US"/>
    </w:rPr>
  </w:style>
  <w:style w:type="character" w:styleId="PageNumber">
    <w:name w:val="page number"/>
    <w:basedOn w:val="DefaultParagraphFont"/>
    <w:uiPriority w:val="99"/>
    <w:semiHidden/>
    <w:unhideWhenUsed/>
    <w:rsid w:val="005A10D1"/>
  </w:style>
  <w:style w:type="paragraph" w:styleId="NormalWeb">
    <w:name w:val="Normal (Web)"/>
    <w:basedOn w:val="Normal"/>
    <w:uiPriority w:val="99"/>
    <w:unhideWhenUsed/>
    <w:rsid w:val="00BE6738"/>
    <w:pPr>
      <w:spacing w:before="100" w:beforeAutospacing="1" w:after="100" w:afterAutospacing="1"/>
    </w:pPr>
  </w:style>
  <w:style w:type="character" w:styleId="Strong">
    <w:name w:val="Strong"/>
    <w:basedOn w:val="DefaultParagraphFont"/>
    <w:uiPriority w:val="22"/>
    <w:qFormat/>
    <w:rsid w:val="00BE6738"/>
    <w:rPr>
      <w:b/>
      <w:bCs/>
    </w:rPr>
  </w:style>
  <w:style w:type="character" w:styleId="Emphasis">
    <w:name w:val="Emphasis"/>
    <w:basedOn w:val="DefaultParagraphFont"/>
    <w:uiPriority w:val="20"/>
    <w:qFormat/>
    <w:rsid w:val="00BE6738"/>
    <w:rPr>
      <w:i/>
      <w:iCs/>
    </w:rPr>
  </w:style>
  <w:style w:type="table" w:styleId="TableGrid">
    <w:name w:val="Table Grid"/>
    <w:basedOn w:val="TableNormal"/>
    <w:uiPriority w:val="59"/>
    <w:rsid w:val="003F18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1327"/>
    <w:rPr>
      <w:color w:val="467886" w:themeColor="hyperlink"/>
      <w:u w:val="single"/>
    </w:rPr>
  </w:style>
  <w:style w:type="character" w:styleId="FollowedHyperlink">
    <w:name w:val="FollowedHyperlink"/>
    <w:basedOn w:val="DefaultParagraphFont"/>
    <w:uiPriority w:val="99"/>
    <w:semiHidden/>
    <w:unhideWhenUsed/>
    <w:rsid w:val="00560F4C"/>
    <w:rPr>
      <w:color w:val="96607D" w:themeColor="followedHyperlink"/>
      <w:u w:val="single"/>
    </w:rPr>
  </w:style>
  <w:style w:type="character" w:styleId="UnresolvedMention">
    <w:name w:val="Unresolved Mention"/>
    <w:basedOn w:val="DefaultParagraphFont"/>
    <w:uiPriority w:val="99"/>
    <w:semiHidden/>
    <w:unhideWhenUsed/>
    <w:rsid w:val="00E87DD4"/>
    <w:rPr>
      <w:color w:val="605E5C"/>
      <w:shd w:val="clear" w:color="auto" w:fill="E1DFDD"/>
    </w:rPr>
  </w:style>
  <w:style w:type="paragraph" w:customStyle="1" w:styleId="Body">
    <w:name w:val="Body"/>
    <w:rsid w:val="00064754"/>
    <w:pPr>
      <w:pBdr>
        <w:top w:val="nil"/>
        <w:left w:val="nil"/>
        <w:bottom w:val="nil"/>
        <w:right w:val="nil"/>
        <w:between w:val="nil"/>
        <w:bar w:val="nil"/>
      </w:pBdr>
      <w:spacing w:after="0" w:line="240" w:lineRule="auto"/>
    </w:pPr>
    <w:rPr>
      <w:rFonts w:ascii="Cambria" w:eastAsia="Cambria" w:hAnsi="Cambria" w:cs="Cambria"/>
      <w:color w:val="000000"/>
      <w:kern w:val="0"/>
      <w:u w:color="000000"/>
      <w:bdr w:val="nil"/>
      <w:lang w:val="en-US"/>
      <w14:ligatures w14:val="none"/>
    </w:rPr>
  </w:style>
  <w:style w:type="paragraph" w:customStyle="1" w:styleId="BodyA">
    <w:name w:val="Body A"/>
    <w:rsid w:val="006D1EEB"/>
    <w:pPr>
      <w:pBdr>
        <w:top w:val="nil"/>
        <w:left w:val="nil"/>
        <w:bottom w:val="nil"/>
        <w:right w:val="nil"/>
        <w:between w:val="nil"/>
        <w:bar w:val="nil"/>
      </w:pBdr>
      <w:spacing w:after="0" w:line="240" w:lineRule="auto"/>
    </w:pPr>
    <w:rPr>
      <w:rFonts w:ascii="Cambria" w:eastAsia="Cambria" w:hAnsi="Cambria" w:cs="Cambria"/>
      <w:color w:val="000000"/>
      <w:kern w:val="0"/>
      <w:u w:color="000000"/>
      <w:bdr w:val="nil"/>
      <w:lang w:val="en-US"/>
      <w14:ligatures w14:val="none"/>
    </w:rPr>
  </w:style>
  <w:style w:type="paragraph" w:customStyle="1" w:styleId="GaramondBody">
    <w:name w:val="Garamond Body"/>
    <w:basedOn w:val="Normal"/>
    <w:link w:val="GaramondBodyChar"/>
    <w:qFormat/>
    <w:rsid w:val="00937876"/>
    <w:pPr>
      <w:autoSpaceDE w:val="0"/>
      <w:autoSpaceDN w:val="0"/>
      <w:adjustRightInd w:val="0"/>
      <w:jc w:val="both"/>
    </w:pPr>
    <w:rPr>
      <w:rFonts w:ascii="Arial" w:eastAsia="Arial" w:hAnsi="Arial" w:cs="Arial"/>
      <w:sz w:val="22"/>
      <w:lang w:val="en-GB" w:eastAsia="en-GB"/>
    </w:rPr>
  </w:style>
  <w:style w:type="character" w:customStyle="1" w:styleId="GaramondBodyChar">
    <w:name w:val="Garamond Body Char"/>
    <w:basedOn w:val="DefaultParagraphFont"/>
    <w:link w:val="GaramondBody"/>
    <w:rsid w:val="00937876"/>
    <w:rPr>
      <w:rFonts w:ascii="Arial" w:eastAsia="Arial" w:hAnsi="Arial" w:cs="Arial"/>
      <w:kern w:val="0"/>
      <w:sz w:val="22"/>
      <w:lang w:val="en-GB" w:eastAsia="en-GB"/>
      <w14:ligatures w14:val="none"/>
    </w:rPr>
  </w:style>
  <w:style w:type="paragraph" w:styleId="NoSpacing">
    <w:name w:val="No Spacing"/>
    <w:uiPriority w:val="1"/>
    <w:qFormat/>
    <w:rsid w:val="00843026"/>
    <w:pPr>
      <w:spacing w:after="0" w:line="240" w:lineRule="auto"/>
    </w:pPr>
    <w:rPr>
      <w:rFonts w:ascii="Arial" w:hAnsi="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47398">
      <w:bodyDiv w:val="1"/>
      <w:marLeft w:val="0"/>
      <w:marRight w:val="0"/>
      <w:marTop w:val="0"/>
      <w:marBottom w:val="0"/>
      <w:divBdr>
        <w:top w:val="none" w:sz="0" w:space="0" w:color="auto"/>
        <w:left w:val="none" w:sz="0" w:space="0" w:color="auto"/>
        <w:bottom w:val="none" w:sz="0" w:space="0" w:color="auto"/>
        <w:right w:val="none" w:sz="0" w:space="0" w:color="auto"/>
      </w:divBdr>
    </w:div>
    <w:div w:id="348993860">
      <w:bodyDiv w:val="1"/>
      <w:marLeft w:val="0"/>
      <w:marRight w:val="0"/>
      <w:marTop w:val="0"/>
      <w:marBottom w:val="0"/>
      <w:divBdr>
        <w:top w:val="none" w:sz="0" w:space="0" w:color="auto"/>
        <w:left w:val="none" w:sz="0" w:space="0" w:color="auto"/>
        <w:bottom w:val="none" w:sz="0" w:space="0" w:color="auto"/>
        <w:right w:val="none" w:sz="0" w:space="0" w:color="auto"/>
      </w:divBdr>
    </w:div>
    <w:div w:id="426997709">
      <w:bodyDiv w:val="1"/>
      <w:marLeft w:val="0"/>
      <w:marRight w:val="0"/>
      <w:marTop w:val="0"/>
      <w:marBottom w:val="0"/>
      <w:divBdr>
        <w:top w:val="none" w:sz="0" w:space="0" w:color="auto"/>
        <w:left w:val="none" w:sz="0" w:space="0" w:color="auto"/>
        <w:bottom w:val="none" w:sz="0" w:space="0" w:color="auto"/>
        <w:right w:val="none" w:sz="0" w:space="0" w:color="auto"/>
      </w:divBdr>
    </w:div>
    <w:div w:id="1216549119">
      <w:bodyDiv w:val="1"/>
      <w:marLeft w:val="0"/>
      <w:marRight w:val="0"/>
      <w:marTop w:val="0"/>
      <w:marBottom w:val="0"/>
      <w:divBdr>
        <w:top w:val="none" w:sz="0" w:space="0" w:color="auto"/>
        <w:left w:val="none" w:sz="0" w:space="0" w:color="auto"/>
        <w:bottom w:val="none" w:sz="0" w:space="0" w:color="auto"/>
        <w:right w:val="none" w:sz="0" w:space="0" w:color="auto"/>
      </w:divBdr>
    </w:div>
    <w:div w:id="1217085279">
      <w:bodyDiv w:val="1"/>
      <w:marLeft w:val="0"/>
      <w:marRight w:val="0"/>
      <w:marTop w:val="0"/>
      <w:marBottom w:val="0"/>
      <w:divBdr>
        <w:top w:val="none" w:sz="0" w:space="0" w:color="auto"/>
        <w:left w:val="none" w:sz="0" w:space="0" w:color="auto"/>
        <w:bottom w:val="none" w:sz="0" w:space="0" w:color="auto"/>
        <w:right w:val="none" w:sz="0" w:space="0" w:color="auto"/>
      </w:divBdr>
    </w:div>
    <w:div w:id="1258172321">
      <w:bodyDiv w:val="1"/>
      <w:marLeft w:val="0"/>
      <w:marRight w:val="0"/>
      <w:marTop w:val="0"/>
      <w:marBottom w:val="0"/>
      <w:divBdr>
        <w:top w:val="none" w:sz="0" w:space="0" w:color="auto"/>
        <w:left w:val="none" w:sz="0" w:space="0" w:color="auto"/>
        <w:bottom w:val="none" w:sz="0" w:space="0" w:color="auto"/>
        <w:right w:val="none" w:sz="0" w:space="0" w:color="auto"/>
      </w:divBdr>
    </w:div>
    <w:div w:id="1634362708">
      <w:bodyDiv w:val="1"/>
      <w:marLeft w:val="0"/>
      <w:marRight w:val="0"/>
      <w:marTop w:val="0"/>
      <w:marBottom w:val="0"/>
      <w:divBdr>
        <w:top w:val="none" w:sz="0" w:space="0" w:color="auto"/>
        <w:left w:val="none" w:sz="0" w:space="0" w:color="auto"/>
        <w:bottom w:val="none" w:sz="0" w:space="0" w:color="auto"/>
        <w:right w:val="none" w:sz="0" w:space="0" w:color="auto"/>
      </w:divBdr>
    </w:div>
    <w:div w:id="197382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82B8F-269F-194C-85D7-83DF61442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685</Words>
  <Characters>3909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Scholefield</dc:creator>
  <cp:keywords/>
  <dc:description/>
  <cp:lastModifiedBy>Shawna Gardham</cp:lastModifiedBy>
  <cp:revision>3</cp:revision>
  <cp:lastPrinted>2025-07-28T21:43:00Z</cp:lastPrinted>
  <dcterms:created xsi:type="dcterms:W3CDTF">2025-07-30T06:15:00Z</dcterms:created>
  <dcterms:modified xsi:type="dcterms:W3CDTF">2025-07-30T06:15:00Z</dcterms:modified>
</cp:coreProperties>
</file>