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3531E7AA" w:rsidR="009364BF" w:rsidRPr="00A72EB6" w:rsidRDefault="00DF37FD" w:rsidP="00DF37FD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5691408B" wp14:editId="5663021E">
            <wp:extent cx="7745530" cy="10023676"/>
            <wp:effectExtent l="0" t="0" r="1905" b="0"/>
            <wp:docPr id="9035988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98829" name="Picture 9035988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914" cy="1004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183C7542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DF37FD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0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015DC2B8" w14:textId="4A555A26" w:rsidR="008B7F5D" w:rsidRPr="004D3D38" w:rsidRDefault="004F7FD4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A6503D"/>
          <w:sz w:val="32"/>
          <w:szCs w:val="32"/>
        </w:rPr>
      </w:pPr>
      <w:r w:rsidRPr="004D3D38">
        <w:rPr>
          <w:rFonts w:ascii="Gill Sans Light" w:hAnsi="Gill Sans Light" w:cs="Gill Sans Light" w:hint="cs"/>
          <w:color w:val="A6503D"/>
          <w:sz w:val="32"/>
          <w:szCs w:val="32"/>
        </w:rPr>
        <w:lastRenderedPageBreak/>
        <w:t>[Restaurant Name]</w:t>
      </w:r>
      <w:r w:rsidR="004D3D38" w:rsidRPr="004D3D38">
        <w:rPr>
          <w:rFonts w:cs="Gill Sans" w:hint="cs"/>
          <w:noProof/>
          <w:color w:val="007091"/>
          <w:sz w:val="84"/>
          <w:szCs w:val="84"/>
        </w:rPr>
        <w:t xml:space="preserve"> </w:t>
      </w:r>
    </w:p>
    <w:p w14:paraId="786D85D6" w14:textId="57DAD658" w:rsidR="004F7FD4" w:rsidRPr="004D3D38" w:rsidRDefault="008B7F5D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A6503D"/>
          <w:sz w:val="32"/>
          <w:szCs w:val="32"/>
        </w:rPr>
      </w:pPr>
      <w:r w:rsidRPr="004D3D38">
        <w:rPr>
          <w:rFonts w:ascii="GILL SANS SEMIBOLD" w:hAnsi="GILL SANS SEMIBOLD" w:cs="Gill Sans"/>
          <w:b/>
          <w:bCs/>
          <w:color w:val="A6503D"/>
          <w:sz w:val="32"/>
          <w:szCs w:val="32"/>
        </w:rPr>
        <w:t>Orientation Checklist</w:t>
      </w:r>
    </w:p>
    <w:p w14:paraId="1CB44A5F" w14:textId="77777777" w:rsidR="004F7FD4" w:rsidRPr="004D3D38" w:rsidRDefault="004F7FD4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A6503D"/>
        </w:rPr>
      </w:pPr>
      <w:r w:rsidRPr="004D3D38">
        <w:rPr>
          <w:rFonts w:ascii="Gill Sans" w:hAnsi="Gill Sans" w:cs="Gill Sans" w:hint="cs"/>
          <w:color w:val="A6503D"/>
        </w:rPr>
        <w:t>Created: ________________</w:t>
      </w:r>
    </w:p>
    <w:p w14:paraId="4EDC1A9D" w14:textId="569F6D9A" w:rsidR="004F7FD4" w:rsidRPr="004D3D38" w:rsidRDefault="004F7FD4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A6503D"/>
        </w:rPr>
      </w:pPr>
      <w:r w:rsidRPr="004D3D38">
        <w:rPr>
          <w:rFonts w:ascii="Gill Sans" w:hAnsi="Gill Sans" w:cs="Gill Sans" w:hint="cs"/>
          <w:color w:val="A6503D"/>
        </w:rPr>
        <w:t>Updated: ________________</w:t>
      </w:r>
    </w:p>
    <w:p w14:paraId="32B4758F" w14:textId="77777777" w:rsidR="00A82620" w:rsidRPr="004D3D38" w:rsidRDefault="00A82620" w:rsidP="008B7F5D">
      <w:pPr>
        <w:pStyle w:val="NormalWeb"/>
        <w:spacing w:before="0" w:beforeAutospacing="0" w:after="0" w:afterAutospacing="0" w:line="276" w:lineRule="auto"/>
        <w:jc w:val="center"/>
        <w:rPr>
          <w:rFonts w:ascii="Gill Sans Light" w:hAnsi="Gill Sans Light" w:cs="Gill Sans Light"/>
          <w:color w:val="A6503D"/>
          <w:sz w:val="22"/>
          <w:szCs w:val="22"/>
        </w:rPr>
      </w:pPr>
    </w:p>
    <w:p w14:paraId="0B30A3A5" w14:textId="4DCED068" w:rsidR="00384238" w:rsidRPr="004D3D38" w:rsidRDefault="00384238" w:rsidP="001B0DA2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 Light"/>
          <w:b/>
          <w:bCs/>
          <w:color w:val="A6503D"/>
          <w:sz w:val="32"/>
          <w:szCs w:val="32"/>
          <w:lang w:val="en-US"/>
        </w:rPr>
      </w:pPr>
      <w:r w:rsidRPr="004D3D38">
        <w:rPr>
          <w:rFonts w:ascii="GILL SANS SEMIBOLD" w:hAnsi="GILL SANS SEMIBOLD" w:cs="Gill Sans Light"/>
          <w:b/>
          <w:bCs/>
          <w:color w:val="A6503D"/>
          <w:sz w:val="32"/>
          <w:szCs w:val="32"/>
          <w:lang w:val="en-US"/>
        </w:rPr>
        <w:t>P</w:t>
      </w:r>
      <w:r w:rsidR="001B0DA2" w:rsidRPr="004D3D38">
        <w:rPr>
          <w:rFonts w:ascii="GILL SANS SEMIBOLD" w:hAnsi="GILL SANS SEMIBOLD" w:cs="Gill Sans Light"/>
          <w:b/>
          <w:bCs/>
          <w:color w:val="A6503D"/>
          <w:sz w:val="32"/>
          <w:szCs w:val="32"/>
          <w:lang w:val="en-US"/>
        </w:rPr>
        <w:t>RE-EMPLOYMENT PACKAGE</w:t>
      </w:r>
    </w:p>
    <w:p w14:paraId="00D0CF87" w14:textId="02D5BC5D" w:rsidR="00384238" w:rsidRPr="001B0DA2" w:rsidRDefault="001B0DA2" w:rsidP="0038423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Send welcome email with start date, time, location, and</w:t>
      </w:r>
      <w:r>
        <w:rPr>
          <w:rFonts w:ascii="Gill Sans Light" w:hAnsi="Gill Sans Light" w:cs="Gill Sans Light"/>
          <w:kern w:val="0"/>
          <w:sz w:val="22"/>
          <w:szCs w:val="22"/>
          <w:lang w:val="en-US"/>
        </w:rPr>
        <w:t xml:space="preserve"> </w:t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parking.</w:t>
      </w:r>
    </w:p>
    <w:p w14:paraId="15A6EEB6" w14:textId="5CA7FC4C" w:rsidR="00384238" w:rsidRPr="001B0DA2" w:rsidRDefault="001B0DA2" w:rsidP="0038423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Include the contact details for the person for questions</w:t>
      </w:r>
      <w:r>
        <w:rPr>
          <w:rFonts w:ascii="Gill Sans Light" w:hAnsi="Gill Sans Light" w:cs="Gill Sans Light"/>
          <w:kern w:val="0"/>
          <w:sz w:val="22"/>
          <w:szCs w:val="22"/>
          <w:lang w:val="en-US"/>
        </w:rPr>
        <w:t xml:space="preserve"> </w:t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prior to starting.</w:t>
      </w:r>
    </w:p>
    <w:p w14:paraId="40206FBE" w14:textId="3386D883" w:rsidR="00384238" w:rsidRPr="001B0DA2" w:rsidRDefault="001B0DA2" w:rsidP="0038423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Designate a point person for the first day on the job.</w:t>
      </w:r>
    </w:p>
    <w:p w14:paraId="38A43700" w14:textId="572CEF75" w:rsidR="00384238" w:rsidRPr="001B0DA2" w:rsidRDefault="001B0DA2" w:rsidP="0038423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Indicate dress code and request uniform sizes and style</w:t>
      </w:r>
      <w:r>
        <w:rPr>
          <w:rFonts w:ascii="Gill Sans Light" w:hAnsi="Gill Sans Light" w:cs="Gill Sans Light"/>
          <w:kern w:val="0"/>
          <w:sz w:val="22"/>
          <w:szCs w:val="22"/>
          <w:lang w:val="en-US"/>
        </w:rPr>
        <w:t xml:space="preserve"> </w:t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preferences (if uniforms are provided).</w:t>
      </w:r>
    </w:p>
    <w:p w14:paraId="13F74088" w14:textId="71EB3B7C" w:rsidR="00384238" w:rsidRPr="001B0DA2" w:rsidRDefault="001B0DA2" w:rsidP="0038423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kern w:val="0"/>
          <w:sz w:val="22"/>
          <w:szCs w:val="22"/>
          <w:lang w:val="en-US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Arrange for uniforms, name tags, and any required</w:t>
      </w:r>
      <w:r>
        <w:rPr>
          <w:rFonts w:ascii="Gill Sans Light" w:hAnsi="Gill Sans Light" w:cs="Gill Sans Light"/>
          <w:kern w:val="0"/>
          <w:sz w:val="22"/>
          <w:szCs w:val="22"/>
          <w:lang w:val="en-US"/>
        </w:rPr>
        <w:t xml:space="preserve"> </w:t>
      </w:r>
      <w:r w:rsidR="00384238" w:rsidRPr="001B0DA2">
        <w:rPr>
          <w:rFonts w:ascii="Gill Sans Light" w:hAnsi="Gill Sans Light" w:cs="Gill Sans Light" w:hint="cs"/>
          <w:kern w:val="0"/>
          <w:sz w:val="22"/>
          <w:szCs w:val="22"/>
          <w:lang w:val="en-US"/>
        </w:rPr>
        <w:t>equipment.</w:t>
      </w:r>
    </w:p>
    <w:p w14:paraId="20DC6F7F" w14:textId="5506698B" w:rsidR="00384238" w:rsidRDefault="001B0DA2" w:rsidP="001B0DA2">
      <w:pPr>
        <w:pStyle w:val="NormalWeb"/>
        <w:spacing w:before="0" w:beforeAutospacing="0" w:after="0" w:afterAutospacing="0" w:line="276" w:lineRule="auto"/>
        <w:rPr>
          <w:rFonts w:ascii="Gill Sans Light" w:hAnsi="Gill Sans Light" w:cs="Gill Sans Light"/>
          <w:sz w:val="22"/>
          <w:szCs w:val="22"/>
          <w:lang w:val="en-US"/>
        </w:rPr>
      </w:pPr>
      <w:r w:rsidRPr="00957123">
        <w:rPr>
          <w:rFonts w:ascii="Gill Sans Light" w:hAnsi="Gill Sans Light" w:cs="Gill Sans Light" w:hint="cs"/>
          <w:color w:val="000000" w:themeColor="text1"/>
          <w:sz w:val="22"/>
          <w:szCs w:val="22"/>
        </w:rPr>
        <w:t></w:t>
      </w:r>
      <w:r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384238" w:rsidRPr="001B0DA2">
        <w:rPr>
          <w:rFonts w:ascii="Gill Sans Light" w:hAnsi="Gill Sans Light" w:cs="Gill Sans Light" w:hint="cs"/>
          <w:sz w:val="22"/>
          <w:szCs w:val="22"/>
          <w:lang w:val="en-US"/>
        </w:rPr>
        <w:t>Provide a schedule for the first day or week.</w:t>
      </w:r>
    </w:p>
    <w:p w14:paraId="219F8907" w14:textId="77777777" w:rsidR="001B0DA2" w:rsidRPr="001B0DA2" w:rsidRDefault="001B0DA2" w:rsidP="001B0DA2">
      <w:pPr>
        <w:pStyle w:val="NormalWeb"/>
        <w:spacing w:before="0" w:beforeAutospacing="0" w:after="0" w:afterAutospacing="0" w:line="276" w:lineRule="auto"/>
        <w:rPr>
          <w:rFonts w:ascii="Gill Sans Light" w:hAnsi="Gill Sans Light" w:cs="Gill Sans Light"/>
          <w:color w:val="007193"/>
          <w:sz w:val="32"/>
          <w:szCs w:val="32"/>
          <w:lang w:val="en-US"/>
        </w:rPr>
      </w:pPr>
    </w:p>
    <w:p w14:paraId="5F1C6519" w14:textId="4BB0275B" w:rsidR="004F7FD4" w:rsidRPr="004D3D38" w:rsidRDefault="008B7F5D" w:rsidP="001B0DA2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"/>
          <w:b/>
          <w:bCs/>
          <w:color w:val="A6503D"/>
          <w:sz w:val="32"/>
          <w:szCs w:val="32"/>
        </w:rPr>
      </w:pPr>
      <w:r w:rsidRPr="004D3D38">
        <w:rPr>
          <w:rFonts w:ascii="GILL SANS SEMIBOLD" w:hAnsi="GILL SANS SEMIBOLD" w:cs="Gill Sans"/>
          <w:b/>
          <w:bCs/>
          <w:color w:val="A6503D"/>
          <w:sz w:val="32"/>
          <w:szCs w:val="32"/>
        </w:rPr>
        <w:t>FIRST DAY</w:t>
      </w:r>
      <w:r w:rsidR="004F7FD4" w:rsidRPr="004D3D38">
        <w:rPr>
          <w:rFonts w:ascii="Gill Sans Light" w:hAnsi="Gill Sans Light" w:cs="Gill Sans Light" w:hint="cs"/>
          <w:color w:val="A6503D"/>
          <w:sz w:val="22"/>
          <w:szCs w:val="22"/>
        </w:rPr>
        <w:t> </w:t>
      </w:r>
    </w:p>
    <w:p w14:paraId="407FB8CE" w14:textId="77777777" w:rsidR="00A82620" w:rsidRDefault="00A82620" w:rsidP="008B7F5D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  <w:sectPr w:rsidR="00A82620" w:rsidSect="00A044CF">
          <w:pgSz w:w="12220" w:h="15840"/>
          <w:pgMar w:top="1440" w:right="1420" w:bottom="1440" w:left="1440" w:header="708" w:footer="312" w:gutter="0"/>
          <w:cols w:space="708"/>
          <w:docGrid w:linePitch="360"/>
        </w:sectPr>
      </w:pPr>
    </w:p>
    <w:p w14:paraId="53BBAAD7" w14:textId="525DEA5C" w:rsidR="008B7F5D" w:rsidRPr="00957123" w:rsidRDefault="008B7F5D" w:rsidP="008B7F5D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</w:pP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t>Company Welcome and Introduction</w:t>
      </w:r>
    </w:p>
    <w:p w14:paraId="0F972D0B" w14:textId="77777777" w:rsidR="008B7F5D" w:rsidRPr="001B0DA2" w:rsidRDefault="008B7F5D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10"/>
          <w:szCs w:val="10"/>
          <w14:ligatures w14:val="none"/>
        </w:rPr>
      </w:pPr>
    </w:p>
    <w:p w14:paraId="6195E241" w14:textId="1597A6B4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Greet the new hire and introduce them to the team and management. </w:t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4E15C3E2" w14:textId="4459C026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Provide an overview of the restaurant’s history, mission, and values. </w:t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4A15460E" w14:textId="06FA4E85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Conduct a tour of the restaurant.</w:t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="008B7F5D"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br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(Incl. dining areas, kitchen, restrooms, areas for staff personal items, parking/bike lockups</w:t>
      </w:r>
      <w:r w:rsidR="008B7F5D"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>,</w:t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 emergency exits)</w:t>
      </w:r>
    </w:p>
    <w:p w14:paraId="2D2D64BF" w14:textId="77777777" w:rsidR="008B7F5D" w:rsidRDefault="008B7F5D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686FFF94" w14:textId="77777777" w:rsidR="001B0DA2" w:rsidRPr="00957123" w:rsidRDefault="001B0DA2" w:rsidP="001B0DA2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8"/>
          <w:szCs w:val="28"/>
          <w14:ligatures w14:val="none"/>
        </w:rPr>
      </w:pP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t xml:space="preserve">Human Resources Documentation: </w:t>
      </w:r>
    </w:p>
    <w:p w14:paraId="23B899D0" w14:textId="77777777" w:rsidR="001B0DA2" w:rsidRPr="001B0DA2" w:rsidRDefault="001B0DA2" w:rsidP="001B0DA2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10"/>
          <w:szCs w:val="10"/>
          <w14:ligatures w14:val="none"/>
        </w:rPr>
      </w:pPr>
    </w:p>
    <w:p w14:paraId="1F389303" w14:textId="1FB45BAA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Complete necessary paperwork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>.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 (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Incl.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tax forms, direct deposit, employment agreement)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586C8DB7" w14:textId="77777777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Provide and review the employee handbook 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br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(if applicable).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57858516" w14:textId="645C0BA1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="00765E25"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Complete benefits review and sign up 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br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(if applicable).</w:t>
      </w:r>
    </w:p>
    <w:p w14:paraId="384F9481" w14:textId="77777777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Introduce the new hire to scheduling and shift patterns.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6000E7D6" w14:textId="77777777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Ensure completion and recording of any required training or certifications. (</w:t>
      </w:r>
      <w:proofErr w:type="spellStart"/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Eg.</w:t>
      </w:r>
      <w:proofErr w:type="spellEnd"/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FoodSafe</w:t>
      </w:r>
      <w:proofErr w:type="spellEnd"/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, Serving It Right, </w:t>
      </w:r>
      <w:proofErr w:type="spellStart"/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SuperHost</w:t>
      </w:r>
      <w:proofErr w:type="spellEnd"/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, WHIMIS)</w:t>
      </w:r>
      <w:r w:rsidRPr="00A82620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1A978708" w14:textId="37700268" w:rsidR="001B0DA2" w:rsidRDefault="001B0DA2" w:rsidP="001B0DA2">
      <w:pPr>
        <w:tabs>
          <w:tab w:val="left" w:pos="360"/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Discuss </w:t>
      </w:r>
      <w:r w:rsidR="00765E25"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confidentiality,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performance reviews &amp; probationary period. </w:t>
      </w:r>
    </w:p>
    <w:p w14:paraId="43DB8AD2" w14:textId="77777777" w:rsidR="001B0DA2" w:rsidRDefault="001B0DA2" w:rsidP="001B0DA2">
      <w:pPr>
        <w:tabs>
          <w:tab w:val="left" w:pos="360"/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0703F153" w14:textId="3BB290FE" w:rsidR="001B0DA2" w:rsidRPr="00957123" w:rsidRDefault="001B0DA2" w:rsidP="001B0DA2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  <w:br w:type="column"/>
      </w: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lastRenderedPageBreak/>
        <w:t>Policies and Procedures:</w:t>
      </w:r>
    </w:p>
    <w:p w14:paraId="7BF189EA" w14:textId="77777777" w:rsidR="001B0DA2" w:rsidRPr="001B0DA2" w:rsidRDefault="001B0DA2" w:rsidP="001B0DA2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10"/>
          <w:szCs w:val="10"/>
          <w14:ligatures w14:val="none"/>
        </w:rPr>
      </w:pPr>
    </w:p>
    <w:p w14:paraId="6963D7D0" w14:textId="77777777" w:rsidR="001B0DA2" w:rsidRPr="008B7F5D" w:rsidRDefault="001B0DA2" w:rsidP="001B0DA2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8B7F5D">
        <w:rPr>
          <w:rFonts w:ascii="Gill Sans Light" w:eastAsia="Times New Roman" w:hAnsi="Gill Sans Light" w:cs="Gill Sans Light" w:hint="cs"/>
          <w:b/>
          <w:bCs/>
          <w:color w:val="000000" w:themeColor="text1"/>
          <w:kern w:val="0"/>
          <w:sz w:val="22"/>
          <w:szCs w:val="22"/>
          <w14:ligatures w14:val="none"/>
        </w:rPr>
        <w:t>Explain people policies in detail including:</w:t>
      </w:r>
    </w:p>
    <w:p w14:paraId="365B2F8A" w14:textId="45EE9751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Code of conduct</w:t>
      </w:r>
    </w:p>
    <w:p w14:paraId="633B86F7" w14:textId="5C0BA610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Diversity, Equity, Inclusion and Belonging 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OR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Respectful Workplace Policy</w:t>
      </w:r>
    </w:p>
    <w:p w14:paraId="7DB596A8" w14:textId="543DA5BA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strike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Bullying and harassment policy</w:t>
      </w:r>
    </w:p>
    <w:p w14:paraId="3A619E92" w14:textId="289416DB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Scheduling &amp; illness and injury leave/sick days</w:t>
      </w:r>
    </w:p>
    <w:p w14:paraId="4E0D2479" w14:textId="5C7250D6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Dress code/clothing standards</w:t>
      </w:r>
    </w:p>
    <w:p w14:paraId="693D2333" w14:textId="51D24752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Staff meals and discounts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697C5549" w14:textId="29BB3706" w:rsidR="001B0DA2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Cellphone </w:t>
      </w:r>
      <w:proofErr w:type="gramStart"/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>use</w:t>
      </w:r>
      <w:proofErr w:type="gramEnd"/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 at work</w:t>
      </w:r>
    </w:p>
    <w:p w14:paraId="61E0B1BA" w14:textId="60D6C11C" w:rsidR="001B0DA2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Substance </w:t>
      </w:r>
      <w:proofErr w:type="gramStart"/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>u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se</w:t>
      </w:r>
      <w:proofErr w:type="gramEnd"/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 xml:space="preserve"> at work</w:t>
      </w:r>
    </w:p>
    <w:p w14:paraId="226827F1" w14:textId="77777777" w:rsidR="001B0DA2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32A0ABE3" w14:textId="77777777" w:rsidR="001B0DA2" w:rsidRPr="00957123" w:rsidRDefault="001B0DA2" w:rsidP="001B0DA2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t>Role-Specific Training:</w:t>
      </w:r>
    </w:p>
    <w:p w14:paraId="7C44CF8A" w14:textId="77777777" w:rsidR="001B0DA2" w:rsidRPr="001B0DA2" w:rsidRDefault="001B0DA2" w:rsidP="001B0DA2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10"/>
          <w:szCs w:val="10"/>
          <w14:ligatures w14:val="none"/>
        </w:rPr>
      </w:pPr>
    </w:p>
    <w:p w14:paraId="6216DAEA" w14:textId="67160CEC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Provide hands on training for key tasks. (E.g. taking orders, serving food, bussing tables, and kitchen prep.)</w:t>
      </w:r>
    </w:p>
    <w:p w14:paraId="21D92491" w14:textId="50974D94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Explain the interconnected-ness of the role with other positions.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225C952F" w14:textId="1B26C278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Provide an overview of the menu. (Incl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>.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 food and drink, ingredients, and how your business handles special dietary requirements)</w:t>
      </w:r>
    </w:p>
    <w:p w14:paraId="54D402FD" w14:textId="32BFE7B7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POS systems, reservation systems, and other relevant technology training.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648398B9" w14:textId="534A3D78" w:rsidR="001B0DA2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Assign a mentor or buddy for shadowing and on-the-job training. </w:t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50F14777" w14:textId="77777777" w:rsidR="001B0DA2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Allow the new hire to practice tasks under supervision and provide feedback.</w:t>
      </w:r>
    </w:p>
    <w:p w14:paraId="525C7BCE" w14:textId="3A89BBAA" w:rsidR="008B7F5D" w:rsidRPr="001B0DA2" w:rsidRDefault="008B7F5D" w:rsidP="001B0DA2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t>Customer service and communication training:</w:t>
      </w:r>
    </w:p>
    <w:p w14:paraId="1DA54BE3" w14:textId="77777777" w:rsidR="008B7F5D" w:rsidRDefault="008B7F5D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410681AD" w14:textId="46ECBD11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Review the elements of your customer service standards. </w:t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</w:p>
    <w:p w14:paraId="31A99CA5" w14:textId="45901E69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Outline pathways of communication for your team(s).</w:t>
      </w:r>
    </w:p>
    <w:p w14:paraId="52EB34C4" w14:textId="58D77D67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Role-play common customer interactions and scenarios to build confidence. </w:t>
      </w:r>
    </w:p>
    <w:p w14:paraId="24542057" w14:textId="76A8ED66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Explain how to handle difficult customers, complaints and special requests. </w:t>
      </w:r>
    </w:p>
    <w:p w14:paraId="4A697AFA" w14:textId="77777777" w:rsidR="008B7F5D" w:rsidRPr="00957123" w:rsidRDefault="008B7F5D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4B9FACB3" w14:textId="58DB4865" w:rsidR="008B7F5D" w:rsidRPr="00957123" w:rsidRDefault="001B0DA2" w:rsidP="008B7F5D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  <w:br w:type="column"/>
      </w:r>
      <w:r w:rsidR="008B7F5D"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lastRenderedPageBreak/>
        <w:t>Health and Safety Training:</w:t>
      </w:r>
    </w:p>
    <w:p w14:paraId="282BE59B" w14:textId="77777777" w:rsidR="008B7F5D" w:rsidRDefault="008B7F5D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47B12DBD" w14:textId="7240142A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Review health and safety standards for proper food handling, sanitation, hygiene practices</w:t>
      </w:r>
      <w:r w:rsidR="008B7F5D"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</w:p>
    <w:p w14:paraId="733475E9" w14:textId="1F528B57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Review safety procedures, including fire safety and first aid.</w:t>
      </w:r>
    </w:p>
    <w:p w14:paraId="3E9C6C12" w14:textId="3CB85AA7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 xml:space="preserve">Review emergency procedures including who to call for help. </w:t>
      </w:r>
    </w:p>
    <w:p w14:paraId="79046CAA" w14:textId="37A5A2BD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Provide an overview of all safety hazards.</w:t>
      </w:r>
      <w:r w:rsidR="008B7F5D"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br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(E.g. sticky door, bubble in carpet, slippery floor area, etc.)</w:t>
      </w:r>
    </w:p>
    <w:p w14:paraId="39C9A33B" w14:textId="68610D64" w:rsidR="008B7F5D" w:rsidRPr="00957123" w:rsidRDefault="001B0DA2" w:rsidP="001B0DA2">
      <w:pPr>
        <w:tabs>
          <w:tab w:val="right" w:pos="9000"/>
        </w:tabs>
        <w:spacing w:after="0" w:line="276" w:lineRule="auto"/>
        <w:ind w:left="360" w:hanging="36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="008B7F5D"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Provide the process for reporting injuries or safety concerns.</w:t>
      </w:r>
    </w:p>
    <w:p w14:paraId="6F7528CC" w14:textId="77777777" w:rsidR="001B0DA2" w:rsidRDefault="001B0DA2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sectPr w:rsidR="001B0DA2" w:rsidSect="00A82620">
          <w:type w:val="continuous"/>
          <w:pgSz w:w="12220" w:h="15840"/>
          <w:pgMar w:top="1440" w:right="1420" w:bottom="1440" w:left="1440" w:header="708" w:footer="312" w:gutter="0"/>
          <w:cols w:num="2" w:space="708"/>
          <w:docGrid w:linePitch="360"/>
        </w:sectPr>
      </w:pPr>
    </w:p>
    <w:p w14:paraId="44C8109B" w14:textId="1ADACCFE" w:rsidR="008B7F5D" w:rsidRPr="00957123" w:rsidRDefault="008B7F5D" w:rsidP="008B7F5D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</w:p>
    <w:p w14:paraId="48B350FD" w14:textId="5584DA21" w:rsidR="003C7152" w:rsidRPr="004D3D38" w:rsidRDefault="003C7152" w:rsidP="003C7152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"/>
          <w:b/>
          <w:bCs/>
          <w:color w:val="A6503D"/>
          <w:sz w:val="32"/>
          <w:szCs w:val="32"/>
        </w:rPr>
        <w:sectPr w:rsidR="003C7152" w:rsidRPr="004D3D38" w:rsidSect="003C7152">
          <w:type w:val="continuous"/>
          <w:pgSz w:w="12220" w:h="15840"/>
          <w:pgMar w:top="1440" w:right="1420" w:bottom="1440" w:left="1440" w:header="708" w:footer="312" w:gutter="0"/>
          <w:cols w:space="708"/>
          <w:docGrid w:linePitch="360"/>
        </w:sectPr>
      </w:pPr>
      <w:r w:rsidRPr="004D3D38">
        <w:rPr>
          <w:rFonts w:ascii="GILL SANS SEMIBOLD" w:hAnsi="GILL SANS SEMIBOLD" w:cs="Gill Sans"/>
          <w:b/>
          <w:bCs/>
          <w:color w:val="A6503D"/>
          <w:sz w:val="32"/>
          <w:szCs w:val="32"/>
        </w:rPr>
        <w:t>FIRST WEEK WRAP UP</w:t>
      </w:r>
    </w:p>
    <w:p w14:paraId="70FA20D4" w14:textId="27D0CC56" w:rsidR="00F32093" w:rsidRPr="004D3D38" w:rsidRDefault="00F32093" w:rsidP="00F32093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color w:val="A6503D"/>
          <w:kern w:val="0"/>
          <w:sz w:val="22"/>
          <w:szCs w:val="22"/>
          <w:lang w:val="en-US"/>
        </w:rPr>
      </w:pPr>
      <w:r w:rsidRPr="004D3D38">
        <w:rPr>
          <w:rFonts w:ascii="Gill Sans Light" w:hAnsi="Gill Sans Light" w:cs="Gill Sans Light" w:hint="cs"/>
          <w:color w:val="A6503D"/>
          <w:kern w:val="0"/>
          <w:sz w:val="22"/>
          <w:szCs w:val="22"/>
          <w:lang w:val="en-US"/>
        </w:rPr>
        <w:t>After a week, it’s a good time to review how the new worker is integrating into the workplace and to review the onboarding and training to date.</w:t>
      </w:r>
    </w:p>
    <w:p w14:paraId="14153F11" w14:textId="63038FA4" w:rsidR="003C7152" w:rsidRPr="003C7152" w:rsidRDefault="003C7152" w:rsidP="003C7152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Meet with the new employee to discuss their experience so far.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 </w:t>
      </w:r>
      <w:r w:rsidRPr="003C7152">
        <w:rPr>
          <w:rFonts w:ascii="Gill Sans Light" w:hAnsi="Gill Sans Light" w:cs="Gill Sans Light" w:hint="cs"/>
          <w:color w:val="000000"/>
          <w:kern w:val="0"/>
          <w:sz w:val="22"/>
          <w:szCs w:val="22"/>
          <w:lang w:val="en-US"/>
        </w:rPr>
        <w:t>Review the best practices for the position to make sure the person has all the info they need to do a good job.</w:t>
      </w:r>
    </w:p>
    <w:p w14:paraId="0A893085" w14:textId="7CBE3AA8" w:rsidR="003C7152" w:rsidRPr="003C7152" w:rsidRDefault="003C7152" w:rsidP="003C7152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color w:val="000000"/>
          <w:kern w:val="0"/>
          <w:sz w:val="22"/>
          <w:szCs w:val="22"/>
          <w:lang w:val="en-US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Ask about challenges, concerns, or questions they may </w:t>
      </w:r>
      <w:proofErr w:type="gramStart"/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have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;</w:t>
      </w:r>
      <w:proofErr w:type="gramEnd"/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 e</w:t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ncourag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ing</w:t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them to share observations or ideas for improvement.</w:t>
      </w:r>
      <w:r w:rsidRPr="003C7152">
        <w:rPr>
          <w:rFonts w:ascii="Gill Sans Light" w:hAnsi="Gill Sans Light" w:cs="Gill Sans Light" w:hint="cs"/>
          <w:color w:val="000000"/>
          <w:kern w:val="0"/>
          <w:sz w:val="22"/>
          <w:szCs w:val="22"/>
          <w:lang w:val="en-US"/>
        </w:rPr>
        <w:t xml:space="preserve"> Discuss any challenging interactions that have happened to ensure the new hire knows how to handle difficult situations with confidence.</w:t>
      </w:r>
    </w:p>
    <w:p w14:paraId="64679B39" w14:textId="63C8022E" w:rsidR="003C7152" w:rsidRPr="003C7152" w:rsidRDefault="003C7152" w:rsidP="003C7152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Ensure they understand essential job responsibilities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,</w:t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operational procedures. scheduling procedures, shift expectations, and sick leave policies.</w:t>
      </w:r>
    </w:p>
    <w:p w14:paraId="7863B5B4" w14:textId="7829F2BF" w:rsidR="003C7152" w:rsidRPr="003C7152" w:rsidRDefault="003C7152" w:rsidP="003C7152">
      <w:pPr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Confirm they are comfortable with menu items, POS systems, and customer service expectations.</w:t>
      </w:r>
    </w:p>
    <w:p w14:paraId="4048E074" w14:textId="77777777" w:rsidR="00463726" w:rsidRPr="003C7152" w:rsidRDefault="00463726" w:rsidP="00463726">
      <w:pPr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Reiterate expectations around teamwork, communication and workplace culture.</w:t>
      </w:r>
    </w:p>
    <w:p w14:paraId="4B4305DA" w14:textId="77777777" w:rsidR="00463726" w:rsidRPr="00F32093" w:rsidRDefault="00463726" w:rsidP="00463726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color w:val="000000"/>
          <w:kern w:val="0"/>
          <w:sz w:val="22"/>
          <w:szCs w:val="22"/>
          <w:lang w:val="en-US"/>
        </w:rPr>
      </w:pPr>
      <w:r w:rsidRPr="00F32093">
        <w:rPr>
          <w:rFonts w:ascii="Gill Sans Light" w:hAnsi="Gill Sans Light" w:cs="Gill Sans Light" w:hint="cs"/>
          <w:color w:val="000000"/>
          <w:kern w:val="0"/>
          <w:sz w:val="22"/>
          <w:szCs w:val="22"/>
          <w:lang w:val="en-US"/>
        </w:rPr>
        <w:t></w:t>
      </w:r>
      <w:r>
        <w:rPr>
          <w:rFonts w:ascii="Gill Sans Light" w:hAnsi="Gill Sans Light" w:cs="Gill Sans Light"/>
          <w:color w:val="000000"/>
          <w:kern w:val="0"/>
          <w:sz w:val="22"/>
          <w:szCs w:val="22"/>
          <w:lang w:val="en-US"/>
        </w:rPr>
        <w:tab/>
        <w:t xml:space="preserve">Reinforce the importance of active </w:t>
      </w:r>
      <w:r w:rsidRPr="00F32093">
        <w:rPr>
          <w:rFonts w:ascii="Gill Sans Light" w:hAnsi="Gill Sans Light" w:cs="Gill Sans Light" w:hint="cs"/>
          <w:color w:val="000000"/>
          <w:kern w:val="0"/>
          <w:sz w:val="22"/>
          <w:szCs w:val="22"/>
          <w:lang w:val="en-US"/>
        </w:rPr>
        <w:t>participation in team meetings and briefings.</w:t>
      </w:r>
    </w:p>
    <w:p w14:paraId="38A52733" w14:textId="479F3CBA" w:rsidR="00463726" w:rsidRPr="003C7152" w:rsidRDefault="00463726" w:rsidP="00463726">
      <w:pPr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Encourage ongoing communication with their manager or mentor.</w:t>
      </w:r>
    </w:p>
    <w:p w14:paraId="55CC7248" w14:textId="0C7497D6" w:rsidR="003C7152" w:rsidRPr="003C7152" w:rsidRDefault="003C7152" w:rsidP="003C7152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ill Sans Light" w:hAnsi="Gill Sans Light" w:cs="Gill Sans Light"/>
          <w:color w:val="000000"/>
          <w:kern w:val="0"/>
          <w:sz w:val="22"/>
          <w:szCs w:val="22"/>
          <w:lang w:val="en-US"/>
        </w:rPr>
      </w:pPr>
      <w:r w:rsidRPr="00957123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Provide constructive feedback on their performance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: </w:t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acknowledging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 successes and</w:t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areas f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or</w:t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improvement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.</w:t>
      </w:r>
    </w:p>
    <w:p w14:paraId="015521AD" w14:textId="3D23A55E" w:rsidR="003C7152" w:rsidRDefault="003C7152" w:rsidP="003C7152">
      <w:pPr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Address any gaps in training and provide additional support if needed.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 </w:t>
      </w:r>
    </w:p>
    <w:p w14:paraId="49F4A469" w14:textId="6CA66F1D" w:rsidR="003C7152" w:rsidRPr="003C7152" w:rsidRDefault="003C7152" w:rsidP="003C7152">
      <w:pPr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Answer any lingering questions about policies or workplace conduct.</w:t>
      </w:r>
    </w:p>
    <w:p w14:paraId="00CA6FA0" w14:textId="77777777" w:rsidR="003C7152" w:rsidRPr="003C7152" w:rsidRDefault="003C7152" w:rsidP="003C7152">
      <w:pPr>
        <w:spacing w:after="0" w:line="276" w:lineRule="auto"/>
        <w:ind w:left="360" w:hanging="360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</w:t>
      </w:r>
      <w:r w:rsidRPr="003C7152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ab/>
      </w:r>
      <w:r w:rsidRPr="003C7152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Set clear expectations for the next phase of their training or job responsibilities.</w:t>
      </w:r>
    </w:p>
    <w:p w14:paraId="31B1B64B" w14:textId="77777777" w:rsidR="00F32093" w:rsidRPr="00F32093" w:rsidRDefault="00F32093" w:rsidP="00F32093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color w:val="000000"/>
          <w:kern w:val="0"/>
          <w:sz w:val="22"/>
          <w:szCs w:val="22"/>
          <w:lang w:val="en-US"/>
        </w:rPr>
      </w:pPr>
    </w:p>
    <w:p w14:paraId="18BAF821" w14:textId="71F0B813" w:rsidR="00F32093" w:rsidRPr="00957123" w:rsidRDefault="00F32093" w:rsidP="00F32093">
      <w:pPr>
        <w:pBdr>
          <w:bottom w:val="single" w:sz="4" w:space="1" w:color="auto"/>
        </w:pBdr>
        <w:tabs>
          <w:tab w:val="right" w:pos="9000"/>
        </w:tabs>
        <w:spacing w:after="0" w:line="276" w:lineRule="auto"/>
        <w:rPr>
          <w:rFonts w:ascii="Gill Sans" w:eastAsia="Times New Roman" w:hAnsi="Gill Sans" w:cs="Gill Sans"/>
          <w:color w:val="000000" w:themeColor="text1"/>
          <w:kern w:val="0"/>
          <w:sz w:val="28"/>
          <w:szCs w:val="28"/>
          <w14:ligatures w14:val="none"/>
        </w:rPr>
      </w:pP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t>Employee Acknowledgment Form</w:t>
      </w:r>
      <w:r w:rsidRPr="00957123">
        <w:rPr>
          <w:rFonts w:ascii="Gill Sans" w:eastAsia="Times New Roman" w:hAnsi="Gill Sans" w:cs="Gill Sans" w:hint="cs"/>
          <w:color w:val="000000" w:themeColor="text1"/>
          <w:kern w:val="0"/>
          <w:sz w:val="28"/>
          <w:szCs w:val="28"/>
          <w14:ligatures w14:val="none"/>
        </w:rPr>
        <w:tab/>
        <w:t></w:t>
      </w:r>
    </w:p>
    <w:p w14:paraId="0CEFB8A1" w14:textId="113CC562" w:rsidR="00F32093" w:rsidRPr="004D3D38" w:rsidRDefault="003C7152" w:rsidP="00F32093">
      <w:pPr>
        <w:tabs>
          <w:tab w:val="right" w:pos="9000"/>
        </w:tabs>
        <w:spacing w:after="0" w:line="276" w:lineRule="auto"/>
        <w:rPr>
          <w:rFonts w:ascii="Gill Sans Light" w:eastAsia="Times New Roman" w:hAnsi="Gill Sans Light" w:cs="Gill Sans Light"/>
          <w:color w:val="A6503D"/>
          <w:kern w:val="0"/>
          <w:sz w:val="22"/>
          <w:szCs w:val="22"/>
          <w14:ligatures w14:val="none"/>
        </w:rPr>
        <w:sectPr w:rsidR="00F32093" w:rsidRPr="004D3D38" w:rsidSect="00F32093">
          <w:type w:val="continuous"/>
          <w:pgSz w:w="12220" w:h="15840"/>
          <w:pgMar w:top="1440" w:right="1420" w:bottom="1440" w:left="1440" w:header="708" w:footer="312" w:gutter="0"/>
          <w:cols w:space="708"/>
          <w:docGrid w:linePitch="360"/>
        </w:sectPr>
      </w:pPr>
      <w:r w:rsidRPr="004D3D38">
        <w:rPr>
          <w:rFonts w:ascii="Gill Sans Light" w:eastAsia="Times New Roman" w:hAnsi="Gill Sans Light" w:cs="Gill Sans Light"/>
          <w:color w:val="A6503D"/>
          <w:kern w:val="0"/>
          <w:sz w:val="22"/>
          <w:szCs w:val="22"/>
          <w14:ligatures w14:val="none"/>
        </w:rPr>
        <w:t xml:space="preserve">Have </w:t>
      </w:r>
      <w:r w:rsidR="00F32093" w:rsidRPr="004D3D38">
        <w:rPr>
          <w:rFonts w:ascii="Gill Sans Light" w:eastAsia="Times New Roman" w:hAnsi="Gill Sans Light" w:cs="Gill Sans Light" w:hint="cs"/>
          <w:color w:val="A6503D"/>
          <w:kern w:val="0"/>
          <w:sz w:val="22"/>
          <w:szCs w:val="22"/>
          <w14:ligatures w14:val="none"/>
        </w:rPr>
        <w:t xml:space="preserve">the new employee </w:t>
      </w:r>
      <w:r w:rsidRPr="004D3D38">
        <w:rPr>
          <w:rFonts w:ascii="Gill Sans Light" w:eastAsia="Times New Roman" w:hAnsi="Gill Sans Light" w:cs="Gill Sans Light"/>
          <w:color w:val="A6503D"/>
          <w:kern w:val="0"/>
          <w:sz w:val="22"/>
          <w:szCs w:val="22"/>
          <w14:ligatures w14:val="none"/>
        </w:rPr>
        <w:t>and their supervisor formally</w:t>
      </w:r>
      <w:r w:rsidR="00F32093" w:rsidRPr="004D3D38">
        <w:rPr>
          <w:rFonts w:ascii="Gill Sans Light" w:eastAsia="Times New Roman" w:hAnsi="Gill Sans Light" w:cs="Gill Sans Light" w:hint="cs"/>
          <w:color w:val="A6503D"/>
          <w:kern w:val="0"/>
          <w:sz w:val="22"/>
          <w:szCs w:val="22"/>
          <w14:ligatures w14:val="none"/>
        </w:rPr>
        <w:t xml:space="preserve"> acknowledge that </w:t>
      </w:r>
      <w:r w:rsidRPr="004D3D38">
        <w:rPr>
          <w:rFonts w:ascii="Gill Sans Light" w:eastAsia="Times New Roman" w:hAnsi="Gill Sans Light" w:cs="Gill Sans Light"/>
          <w:color w:val="A6503D"/>
          <w:kern w:val="0"/>
          <w:sz w:val="22"/>
          <w:szCs w:val="22"/>
          <w14:ligatures w14:val="none"/>
        </w:rPr>
        <w:t xml:space="preserve">all onboarding steps have been followed, that </w:t>
      </w:r>
      <w:r w:rsidR="00F32093" w:rsidRPr="004D3D38">
        <w:rPr>
          <w:rFonts w:ascii="Gill Sans Light" w:eastAsia="Times New Roman" w:hAnsi="Gill Sans Light" w:cs="Gill Sans Light" w:hint="cs"/>
          <w:color w:val="A6503D"/>
          <w:kern w:val="0"/>
          <w:sz w:val="22"/>
          <w:szCs w:val="22"/>
          <w14:ligatures w14:val="none"/>
        </w:rPr>
        <w:t>they have completed and understood the initial phase on training and onboarding. Two template options, basic and detailed, are available in this toolki</w:t>
      </w:r>
      <w:r w:rsidRPr="004D3D38">
        <w:rPr>
          <w:rFonts w:ascii="Gill Sans Light" w:eastAsia="Times New Roman" w:hAnsi="Gill Sans Light" w:cs="Gill Sans Light"/>
          <w:color w:val="A6503D"/>
          <w:kern w:val="0"/>
          <w:sz w:val="22"/>
          <w:szCs w:val="22"/>
          <w14:ligatures w14:val="none"/>
        </w:rPr>
        <w:t>t.</w:t>
      </w:r>
    </w:p>
    <w:p w14:paraId="3ECE50F5" w14:textId="09A06AAE" w:rsidR="00F32093" w:rsidRPr="004D3D38" w:rsidRDefault="00F32093" w:rsidP="003C7152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color w:val="A6503D"/>
          <w:kern w:val="0"/>
          <w:sz w:val="22"/>
          <w:szCs w:val="22"/>
          <w:lang w:val="en-US"/>
        </w:rPr>
      </w:pPr>
      <w:r w:rsidRPr="004D3D38">
        <w:rPr>
          <w:rFonts w:ascii="Gill Sans Light" w:hAnsi="Gill Sans Light" w:cs="Gill Sans Light" w:hint="cs"/>
          <w:color w:val="A6503D"/>
          <w:kern w:val="0"/>
          <w:sz w:val="22"/>
          <w:szCs w:val="22"/>
          <w:lang w:val="en-US"/>
        </w:rPr>
        <w:t xml:space="preserve">This will make sure that your company is complying with corporate responsibilities under </w:t>
      </w:r>
      <w:proofErr w:type="spellStart"/>
      <w:r w:rsidRPr="004D3D38">
        <w:rPr>
          <w:rFonts w:ascii="Gill Sans Light" w:hAnsi="Gill Sans Light" w:cs="Gill Sans Light" w:hint="cs"/>
          <w:color w:val="A6503D"/>
          <w:kern w:val="0"/>
          <w:sz w:val="22"/>
          <w:szCs w:val="22"/>
          <w:lang w:val="en-US"/>
        </w:rPr>
        <w:t>WorkSafeBC</w:t>
      </w:r>
      <w:proofErr w:type="spellEnd"/>
      <w:r w:rsidRPr="004D3D38">
        <w:rPr>
          <w:rFonts w:ascii="Gill Sans Light" w:hAnsi="Gill Sans Light" w:cs="Gill Sans Light" w:hint="cs"/>
          <w:color w:val="A6503D"/>
          <w:kern w:val="0"/>
          <w:sz w:val="22"/>
          <w:szCs w:val="22"/>
          <w:lang w:val="en-US"/>
        </w:rPr>
        <w:t xml:space="preserve"> and employee health and safety.</w:t>
      </w:r>
      <w:r w:rsidR="004D3D38" w:rsidRPr="004D3D38">
        <w:rPr>
          <w:rFonts w:ascii="Gill Sans" w:hAnsi="Gill Sans" w:cs="Gill Sans" w:hint="cs"/>
          <w:noProof/>
          <w:sz w:val="84"/>
          <w:szCs w:val="84"/>
        </w:rPr>
        <w:t xml:space="preserve"> </w:t>
      </w:r>
    </w:p>
    <w:sectPr w:rsidR="00F32093" w:rsidRPr="004D3D38" w:rsidSect="00A82620">
      <w:type w:val="continuous"/>
      <w:pgSz w:w="12220" w:h="15840"/>
      <w:pgMar w:top="1440" w:right="142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3242" w14:textId="77777777" w:rsidR="0065661B" w:rsidRDefault="0065661B" w:rsidP="005A10D1">
      <w:pPr>
        <w:spacing w:after="0" w:line="240" w:lineRule="auto"/>
      </w:pPr>
      <w:r>
        <w:separator/>
      </w:r>
    </w:p>
  </w:endnote>
  <w:endnote w:type="continuationSeparator" w:id="0">
    <w:p w14:paraId="1D4CEC58" w14:textId="77777777" w:rsidR="0065661B" w:rsidRDefault="0065661B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2186110"/>
      <w:docPartObj>
        <w:docPartGallery w:val="Page Numbers (Bottom of Page)"/>
        <w:docPartUnique/>
      </w:docPartObj>
    </w:sdtPr>
    <w:sdtContent>
      <w:p w14:paraId="4CE7E5A4" w14:textId="7615CB67" w:rsidR="004F7FD4" w:rsidRDefault="004F7FD4" w:rsidP="003D54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A5C010" w14:textId="77777777" w:rsidR="004F7FD4" w:rsidRDefault="004F7FD4" w:rsidP="004F7F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528622"/>
      <w:docPartObj>
        <w:docPartGallery w:val="Page Numbers (Bottom of Page)"/>
        <w:docPartUnique/>
      </w:docPartObj>
    </w:sdtPr>
    <w:sdtContent>
      <w:p w14:paraId="3BDFE5EE" w14:textId="77CB6521" w:rsidR="004F7FD4" w:rsidRDefault="004F7FD4" w:rsidP="003D54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696597" w14:textId="7E50FB85" w:rsidR="004F7FD4" w:rsidRPr="004F7FD4" w:rsidRDefault="001B0DA2" w:rsidP="001B0DA2">
    <w:pPr>
      <w:pStyle w:val="Footer"/>
    </w:pPr>
    <w:r>
      <w:rPr>
        <w:rFonts w:ascii="Calibri" w:hAnsi="Calibri" w:cs="Calibri"/>
        <w:sz w:val="20"/>
        <w:szCs w:val="20"/>
      </w:rPr>
      <w:t>People-First Orientation Checklist Template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Created: January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14F745D2" w:rsidR="005A10D1" w:rsidRPr="004F7FD4" w:rsidRDefault="001B0DA2" w:rsidP="005D6DCC">
    <w:pPr>
      <w:pStyle w:val="Footer"/>
      <w:ind w:left="-360"/>
    </w:pPr>
    <w:r>
      <w:rPr>
        <w:rFonts w:ascii="Calibri" w:hAnsi="Calibri" w:cs="Calibri"/>
        <w:sz w:val="20"/>
        <w:szCs w:val="20"/>
      </w:rPr>
      <w:t>People-First Orientation Checklist Template</w:t>
    </w:r>
    <w:r w:rsidR="004F7FD4">
      <w:rPr>
        <w:rFonts w:ascii="Calibri" w:hAnsi="Calibri" w:cs="Calibri"/>
        <w:sz w:val="20"/>
        <w:szCs w:val="20"/>
      </w:rPr>
      <w:t xml:space="preserve"> </w:t>
    </w:r>
    <w:r w:rsidR="00A67A04">
      <w:rPr>
        <w:rFonts w:ascii="Calibri" w:hAnsi="Calibri" w:cs="Calibri"/>
        <w:sz w:val="20"/>
        <w:szCs w:val="20"/>
      </w:rPr>
      <w:t>(CTS)</w:t>
    </w:r>
    <w:r w:rsidR="003439AA">
      <w:rPr>
        <w:rFonts w:ascii="Calibri" w:hAnsi="Calibri" w:cs="Calibri"/>
        <w:sz w:val="20"/>
        <w:szCs w:val="20"/>
      </w:rPr>
      <w:br/>
    </w:r>
    <w:r w:rsidR="004F7FD4">
      <w:rPr>
        <w:rFonts w:ascii="Calibri" w:hAnsi="Calibri" w:cs="Calibri"/>
        <w:i/>
        <w:iCs/>
        <w:sz w:val="20"/>
        <w:szCs w:val="20"/>
      </w:rPr>
      <w:t>Created</w:t>
    </w:r>
    <w:r w:rsidR="003439AA">
      <w:rPr>
        <w:rFonts w:ascii="Calibri" w:hAnsi="Calibri" w:cs="Calibri"/>
        <w:i/>
        <w:iCs/>
        <w:sz w:val="20"/>
        <w:szCs w:val="20"/>
      </w:rPr>
      <w:t>:</w:t>
    </w:r>
    <w:r w:rsidR="004F7FD4">
      <w:rPr>
        <w:rFonts w:ascii="Calibri" w:hAnsi="Calibri" w:cs="Calibri"/>
        <w:i/>
        <w:iCs/>
        <w:sz w:val="20"/>
        <w:szCs w:val="20"/>
      </w:rPr>
      <w:t xml:space="preserve"> </w:t>
    </w:r>
    <w:r w:rsidR="003439AA">
      <w:rPr>
        <w:rFonts w:ascii="Calibri" w:hAnsi="Calibri" w:cs="Calibri"/>
        <w:i/>
        <w:iCs/>
        <w:sz w:val="20"/>
        <w:szCs w:val="20"/>
      </w:rPr>
      <w:t>Janu</w:t>
    </w:r>
    <w:r w:rsidR="004F7FD4">
      <w:rPr>
        <w:rFonts w:ascii="Calibri" w:hAnsi="Calibri" w:cs="Calibri"/>
        <w:i/>
        <w:iCs/>
        <w:sz w:val="20"/>
        <w:szCs w:val="20"/>
      </w:rPr>
      <w:t>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8113" w14:textId="77777777" w:rsidR="0065661B" w:rsidRDefault="0065661B" w:rsidP="005A10D1">
      <w:pPr>
        <w:spacing w:after="0" w:line="240" w:lineRule="auto"/>
      </w:pPr>
      <w:r>
        <w:separator/>
      </w:r>
    </w:p>
  </w:footnote>
  <w:footnote w:type="continuationSeparator" w:id="0">
    <w:p w14:paraId="45918438" w14:textId="77777777" w:rsidR="0065661B" w:rsidRDefault="0065661B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60F" w14:textId="255F2CED" w:rsidR="005A10D1" w:rsidRPr="008B7F5D" w:rsidRDefault="001346D7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8B7F5D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62C5B"/>
    <w:multiLevelType w:val="multilevel"/>
    <w:tmpl w:val="B04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92870"/>
    <w:multiLevelType w:val="multilevel"/>
    <w:tmpl w:val="0DE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469A0"/>
    <w:multiLevelType w:val="multilevel"/>
    <w:tmpl w:val="DAA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057E3"/>
    <w:multiLevelType w:val="multilevel"/>
    <w:tmpl w:val="B0A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D003C"/>
    <w:multiLevelType w:val="multilevel"/>
    <w:tmpl w:val="51F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F5AFB"/>
    <w:multiLevelType w:val="multilevel"/>
    <w:tmpl w:val="460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5"/>
  </w:num>
  <w:num w:numId="2" w16cid:durableId="104886491">
    <w:abstractNumId w:val="0"/>
  </w:num>
  <w:num w:numId="3" w16cid:durableId="449011652">
    <w:abstractNumId w:val="7"/>
  </w:num>
  <w:num w:numId="4" w16cid:durableId="139885459">
    <w:abstractNumId w:val="9"/>
  </w:num>
  <w:num w:numId="5" w16cid:durableId="852917679">
    <w:abstractNumId w:val="6"/>
  </w:num>
  <w:num w:numId="6" w16cid:durableId="832379570">
    <w:abstractNumId w:val="2"/>
  </w:num>
  <w:num w:numId="7" w16cid:durableId="1260600707">
    <w:abstractNumId w:val="8"/>
  </w:num>
  <w:num w:numId="8" w16cid:durableId="1797288958">
    <w:abstractNumId w:val="1"/>
  </w:num>
  <w:num w:numId="9" w16cid:durableId="508371811">
    <w:abstractNumId w:val="3"/>
  </w:num>
  <w:num w:numId="10" w16cid:durableId="486365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25D27"/>
    <w:rsid w:val="00032325"/>
    <w:rsid w:val="000650B4"/>
    <w:rsid w:val="00080F0D"/>
    <w:rsid w:val="000B4CF9"/>
    <w:rsid w:val="000C5387"/>
    <w:rsid w:val="000D00BC"/>
    <w:rsid w:val="000E3589"/>
    <w:rsid w:val="00112420"/>
    <w:rsid w:val="001346D7"/>
    <w:rsid w:val="001B0DA2"/>
    <w:rsid w:val="001C6BDA"/>
    <w:rsid w:val="0026093A"/>
    <w:rsid w:val="0033126C"/>
    <w:rsid w:val="003439AA"/>
    <w:rsid w:val="00346A69"/>
    <w:rsid w:val="00364F8E"/>
    <w:rsid w:val="00384238"/>
    <w:rsid w:val="003C7152"/>
    <w:rsid w:val="003F18E1"/>
    <w:rsid w:val="00411ABB"/>
    <w:rsid w:val="00425098"/>
    <w:rsid w:val="004333F2"/>
    <w:rsid w:val="00443342"/>
    <w:rsid w:val="00460A9C"/>
    <w:rsid w:val="00460FD5"/>
    <w:rsid w:val="00463726"/>
    <w:rsid w:val="0047652B"/>
    <w:rsid w:val="0049088F"/>
    <w:rsid w:val="004C1832"/>
    <w:rsid w:val="004D3D38"/>
    <w:rsid w:val="004F7D35"/>
    <w:rsid w:val="004F7FD4"/>
    <w:rsid w:val="00501D36"/>
    <w:rsid w:val="005546BA"/>
    <w:rsid w:val="00560F4C"/>
    <w:rsid w:val="00581327"/>
    <w:rsid w:val="00586EAD"/>
    <w:rsid w:val="005A10D1"/>
    <w:rsid w:val="005A49D4"/>
    <w:rsid w:val="005C7C35"/>
    <w:rsid w:val="005D6DCC"/>
    <w:rsid w:val="005F47F9"/>
    <w:rsid w:val="00610684"/>
    <w:rsid w:val="006365DE"/>
    <w:rsid w:val="00647B5A"/>
    <w:rsid w:val="0065661B"/>
    <w:rsid w:val="006726B2"/>
    <w:rsid w:val="006A0643"/>
    <w:rsid w:val="006B4EBE"/>
    <w:rsid w:val="006B5C75"/>
    <w:rsid w:val="006C1A69"/>
    <w:rsid w:val="006C4E92"/>
    <w:rsid w:val="00714266"/>
    <w:rsid w:val="007203E0"/>
    <w:rsid w:val="00733D17"/>
    <w:rsid w:val="00737560"/>
    <w:rsid w:val="007556DC"/>
    <w:rsid w:val="00765E25"/>
    <w:rsid w:val="007E3132"/>
    <w:rsid w:val="008067E4"/>
    <w:rsid w:val="008650BE"/>
    <w:rsid w:val="008833A5"/>
    <w:rsid w:val="00886909"/>
    <w:rsid w:val="00887A14"/>
    <w:rsid w:val="00895883"/>
    <w:rsid w:val="008B37BE"/>
    <w:rsid w:val="008B7F5D"/>
    <w:rsid w:val="00901CDF"/>
    <w:rsid w:val="009364BF"/>
    <w:rsid w:val="009651CE"/>
    <w:rsid w:val="009929F9"/>
    <w:rsid w:val="009E350D"/>
    <w:rsid w:val="009E771B"/>
    <w:rsid w:val="009F552E"/>
    <w:rsid w:val="00A044CF"/>
    <w:rsid w:val="00A07D6C"/>
    <w:rsid w:val="00A11D3D"/>
    <w:rsid w:val="00A67A04"/>
    <w:rsid w:val="00A72EB6"/>
    <w:rsid w:val="00A82620"/>
    <w:rsid w:val="00A958C2"/>
    <w:rsid w:val="00AB3A96"/>
    <w:rsid w:val="00B074DB"/>
    <w:rsid w:val="00B1495B"/>
    <w:rsid w:val="00B472ED"/>
    <w:rsid w:val="00BA5641"/>
    <w:rsid w:val="00BB2F43"/>
    <w:rsid w:val="00BE6738"/>
    <w:rsid w:val="00BF69E0"/>
    <w:rsid w:val="00C6615E"/>
    <w:rsid w:val="00C75E9E"/>
    <w:rsid w:val="00C8252C"/>
    <w:rsid w:val="00C8688D"/>
    <w:rsid w:val="00CA57C8"/>
    <w:rsid w:val="00CA581A"/>
    <w:rsid w:val="00CD7261"/>
    <w:rsid w:val="00D31D27"/>
    <w:rsid w:val="00D32252"/>
    <w:rsid w:val="00D40B21"/>
    <w:rsid w:val="00D47955"/>
    <w:rsid w:val="00D97300"/>
    <w:rsid w:val="00DD4921"/>
    <w:rsid w:val="00DE5908"/>
    <w:rsid w:val="00DF37FD"/>
    <w:rsid w:val="00E168CB"/>
    <w:rsid w:val="00E854DA"/>
    <w:rsid w:val="00E87DD4"/>
    <w:rsid w:val="00E90C66"/>
    <w:rsid w:val="00EA3F2C"/>
    <w:rsid w:val="00F102C9"/>
    <w:rsid w:val="00F32093"/>
    <w:rsid w:val="00F3230B"/>
    <w:rsid w:val="00F373E1"/>
    <w:rsid w:val="00F51592"/>
    <w:rsid w:val="00F819AF"/>
    <w:rsid w:val="00F9139B"/>
    <w:rsid w:val="00F94A1F"/>
    <w:rsid w:val="00FA2D1F"/>
    <w:rsid w:val="00FD1F2C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2025-07-28T22:50:00Z</cp:lastPrinted>
  <dcterms:created xsi:type="dcterms:W3CDTF">2025-07-30T05:25:00Z</dcterms:created>
  <dcterms:modified xsi:type="dcterms:W3CDTF">2025-07-30T05:25:00Z</dcterms:modified>
</cp:coreProperties>
</file>